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45D5" w14:textId="271669E7" w:rsidR="00B90526" w:rsidRPr="00F3705B" w:rsidRDefault="0055093E" w:rsidP="00F3705B">
      <w:pPr>
        <w:pStyle w:val="Nadpis1"/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="360" w:after="240"/>
        <w:ind w:left="567" w:hanging="567"/>
        <w:jc w:val="center"/>
        <w:rPr>
          <w:rFonts w:ascii="Times New Roman" w:hAnsi="Times New Roman"/>
          <w:kern w:val="2"/>
          <w:sz w:val="22"/>
          <w:szCs w:val="20"/>
          <w:lang w:eastAsia="en-US"/>
        </w:rPr>
      </w:pPr>
      <w:bookmarkStart w:id="0" w:name="_Toc356205731"/>
      <w:bookmarkStart w:id="1" w:name="_Toc356206214"/>
      <w:bookmarkStart w:id="2" w:name="_Toc356206371"/>
      <w:bookmarkStart w:id="3" w:name="_Toc356478114"/>
      <w:bookmarkStart w:id="4" w:name="_Toc356479851"/>
      <w:bookmarkStart w:id="5" w:name="_Toc356481632"/>
      <w:bookmarkStart w:id="6" w:name="_Toc379473608"/>
      <w:bookmarkStart w:id="7" w:name="_Toc385233639"/>
      <w:bookmarkStart w:id="8" w:name="_Toc385233716"/>
      <w:bookmarkStart w:id="9" w:name="_Toc385233789"/>
      <w:bookmarkStart w:id="10" w:name="_Toc388849981"/>
      <w:bookmarkStart w:id="11" w:name="_Toc438124079"/>
      <w:bookmarkStart w:id="12" w:name="_Toc452983159"/>
      <w:bookmarkStart w:id="13" w:name="_Toc452983238"/>
      <w:bookmarkStart w:id="14" w:name="_Toc462899067"/>
      <w:bookmarkStart w:id="15" w:name="_Toc462918705"/>
      <w:bookmarkStart w:id="16" w:name="_Toc4629187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3705B">
        <w:rPr>
          <w:rFonts w:ascii="Times New Roman" w:hAnsi="Times New Roman"/>
          <w:kern w:val="2"/>
          <w:sz w:val="22"/>
          <w:szCs w:val="20"/>
          <w:lang w:eastAsia="en-US"/>
        </w:rPr>
        <w:t xml:space="preserve">Příloha č. </w:t>
      </w:r>
      <w:r w:rsidR="009C40FE">
        <w:rPr>
          <w:rFonts w:ascii="Times New Roman" w:hAnsi="Times New Roman"/>
          <w:kern w:val="2"/>
          <w:sz w:val="22"/>
          <w:szCs w:val="20"/>
          <w:lang w:eastAsia="en-US"/>
        </w:rPr>
        <w:t>5</w:t>
      </w:r>
      <w:r w:rsidR="00F3705B" w:rsidRPr="00F3705B">
        <w:rPr>
          <w:rFonts w:ascii="Times New Roman" w:hAnsi="Times New Roman"/>
          <w:kern w:val="2"/>
          <w:sz w:val="22"/>
          <w:szCs w:val="20"/>
          <w:lang w:eastAsia="en-US"/>
        </w:rPr>
        <w:t xml:space="preserve"> – </w:t>
      </w:r>
      <w:r w:rsidR="00B90526" w:rsidRPr="00F3705B">
        <w:rPr>
          <w:rFonts w:ascii="Times New Roman" w:hAnsi="Times New Roman"/>
          <w:kern w:val="2"/>
          <w:sz w:val="22"/>
          <w:szCs w:val="20"/>
          <w:lang w:eastAsia="en-US"/>
        </w:rPr>
        <w:t>Energetický management</w:t>
      </w:r>
    </w:p>
    <w:p w14:paraId="13DE7D8D" w14:textId="494E32DD" w:rsidR="00B90526" w:rsidRPr="00F3705B" w:rsidRDefault="009C40FE" w:rsidP="00480338">
      <w:pPr>
        <w:pStyle w:val="Nzev"/>
        <w:numPr>
          <w:ilvl w:val="0"/>
          <w:numId w:val="25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17" w:name="_Toc462918780"/>
      <w:r>
        <w:rPr>
          <w:rFonts w:ascii="Times New Roman" w:hAnsi="Times New Roman" w:cs="Times New Roman"/>
          <w:sz w:val="22"/>
          <w:szCs w:val="22"/>
          <w:u w:val="single"/>
        </w:rPr>
        <w:t>E</w:t>
      </w:r>
      <w:r w:rsidR="00B90526" w:rsidRPr="00F3705B">
        <w:rPr>
          <w:rFonts w:ascii="Times New Roman" w:hAnsi="Times New Roman" w:cs="Times New Roman"/>
          <w:sz w:val="22"/>
          <w:szCs w:val="22"/>
          <w:u w:val="single"/>
        </w:rPr>
        <w:t>nergetický management – činnosti a povinnosti</w:t>
      </w:r>
      <w:bookmarkEnd w:id="17"/>
      <w:r w:rsidR="00480338" w:rsidRPr="00F3705B">
        <w:rPr>
          <w:rFonts w:ascii="Times New Roman" w:hAnsi="Times New Roman" w:cs="Times New Roman"/>
          <w:sz w:val="22"/>
          <w:szCs w:val="22"/>
          <w:u w:val="single"/>
        </w:rPr>
        <w:t xml:space="preserve"> Zhotovitele</w:t>
      </w:r>
    </w:p>
    <w:p w14:paraId="59834D95" w14:textId="77777777" w:rsidR="00B90526" w:rsidRPr="00F3705B" w:rsidRDefault="00B90526" w:rsidP="00480338">
      <w:pPr>
        <w:spacing w:line="264" w:lineRule="auto"/>
        <w:ind w:left="567"/>
        <w:rPr>
          <w:sz w:val="22"/>
          <w:szCs w:val="22"/>
        </w:rPr>
      </w:pPr>
      <w:r w:rsidRPr="00F3705B">
        <w:rPr>
          <w:sz w:val="22"/>
          <w:szCs w:val="22"/>
        </w:rPr>
        <w:t xml:space="preserve">V rámci energetického managementu bude </w:t>
      </w:r>
      <w:r w:rsidR="00480338" w:rsidRPr="00F3705B">
        <w:rPr>
          <w:sz w:val="22"/>
          <w:szCs w:val="22"/>
        </w:rPr>
        <w:t>Zhotovitel</w:t>
      </w:r>
      <w:r w:rsidRPr="00F3705B">
        <w:rPr>
          <w:sz w:val="22"/>
          <w:szCs w:val="22"/>
        </w:rPr>
        <w:t xml:space="preserve"> provádět zejména:</w:t>
      </w:r>
    </w:p>
    <w:p w14:paraId="1D443249" w14:textId="38BFEBCB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měsíční evidenci a archivaci stavu sledovaných fakturačních či podružných měřidel za spotřebu </w:t>
      </w:r>
      <w:r w:rsidR="0057678A">
        <w:rPr>
          <w:sz w:val="22"/>
          <w:szCs w:val="22"/>
        </w:rPr>
        <w:t xml:space="preserve">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>v objektu.</w:t>
      </w:r>
      <w:r w:rsidRPr="00F3705B">
        <w:rPr>
          <w:sz w:val="22"/>
          <w:szCs w:val="22"/>
        </w:rPr>
        <w:t xml:space="preserve"> Informace o stavech měřidel zajišťovány ve spolupráci s </w:t>
      </w:r>
      <w:r w:rsidR="007666CD" w:rsidRPr="00F3705B">
        <w:rPr>
          <w:sz w:val="22"/>
          <w:szCs w:val="22"/>
        </w:rPr>
        <w:t>Objednatelem</w:t>
      </w:r>
      <w:r w:rsidRPr="00F3705B">
        <w:rPr>
          <w:sz w:val="22"/>
          <w:szCs w:val="22"/>
        </w:rPr>
        <w:t>, resp. s jím pověřenými pracovníky.</w:t>
      </w:r>
    </w:p>
    <w:p w14:paraId="5C49D63C" w14:textId="46479591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výpočet spotřeby </w:t>
      </w:r>
      <w:r w:rsidR="0057678A">
        <w:rPr>
          <w:sz w:val="22"/>
          <w:szCs w:val="22"/>
        </w:rPr>
        <w:t xml:space="preserve">zemního plynu </w:t>
      </w:r>
      <w:proofErr w:type="gramStart"/>
      <w:r w:rsidR="0057678A">
        <w:rPr>
          <w:sz w:val="22"/>
          <w:szCs w:val="22"/>
        </w:rPr>
        <w:t>s</w:t>
      </w:r>
      <w:proofErr w:type="gramEnd"/>
      <w:r w:rsidR="0057678A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</w:t>
      </w:r>
      <w:r w:rsidR="007666CD" w:rsidRPr="00F3705B">
        <w:rPr>
          <w:sz w:val="22"/>
          <w:szCs w:val="22"/>
        </w:rPr>
        <w:t>v objektu</w:t>
      </w:r>
      <w:r w:rsidRPr="00F3705B">
        <w:rPr>
          <w:sz w:val="22"/>
          <w:szCs w:val="22"/>
        </w:rPr>
        <w:t xml:space="preserve"> za uplynulý měsíc</w:t>
      </w:r>
    </w:p>
    <w:p w14:paraId="17ACB316" w14:textId="63D3DE1C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porovnání spotřeby </w:t>
      </w:r>
      <w:r w:rsidR="0057678A">
        <w:rPr>
          <w:sz w:val="22"/>
          <w:szCs w:val="22"/>
        </w:rPr>
        <w:t xml:space="preserve">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>v objektu</w:t>
      </w:r>
      <w:r w:rsidRPr="00F3705B">
        <w:rPr>
          <w:sz w:val="22"/>
          <w:szCs w:val="22"/>
        </w:rPr>
        <w:t xml:space="preserve"> za uplynulý měsíc s příslušným měsícem referenčního období, případně s měsíci předchozích zúčtovacích období</w:t>
      </w:r>
    </w:p>
    <w:p w14:paraId="575F0D0F" w14:textId="7EE20DF0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výpočet dosažené úspory ve spotřebě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 xml:space="preserve">v objektu </w:t>
      </w:r>
      <w:r w:rsidRPr="00F3705B">
        <w:rPr>
          <w:sz w:val="22"/>
          <w:szCs w:val="22"/>
        </w:rPr>
        <w:t xml:space="preserve">v rámci projektu za uplynulý měsíc s příslušným měsícem referenčního období. Výpočet bude proveden dle metodiky </w:t>
      </w:r>
      <w:r w:rsidRPr="00EF7463">
        <w:rPr>
          <w:sz w:val="22"/>
          <w:szCs w:val="22"/>
        </w:rPr>
        <w:t xml:space="preserve">uvedené v Příloze č. </w:t>
      </w:r>
      <w:r w:rsidR="0055093E" w:rsidRPr="00EF7463">
        <w:rPr>
          <w:sz w:val="22"/>
          <w:szCs w:val="22"/>
        </w:rPr>
        <w:t>4</w:t>
      </w:r>
      <w:r w:rsidRPr="00EF7463">
        <w:rPr>
          <w:sz w:val="22"/>
          <w:szCs w:val="22"/>
        </w:rPr>
        <w:t xml:space="preserve"> se</w:t>
      </w:r>
      <w:r w:rsidRPr="00F3705B">
        <w:rPr>
          <w:sz w:val="22"/>
          <w:szCs w:val="22"/>
        </w:rPr>
        <w:t xml:space="preserve"> zohledněním rozdílných teplotních podmínek a případných změn ve využití objektů / areálů.</w:t>
      </w:r>
    </w:p>
    <w:p w14:paraId="7484EFE2" w14:textId="0F6D28D8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porovnání spotřeby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="007666CD" w:rsidRPr="00F3705B">
        <w:rPr>
          <w:sz w:val="22"/>
          <w:szCs w:val="22"/>
        </w:rPr>
        <w:t xml:space="preserve"> pro vytápění a ohřev TV v objektu</w:t>
      </w:r>
      <w:r w:rsidRPr="00F3705B">
        <w:rPr>
          <w:sz w:val="22"/>
          <w:szCs w:val="22"/>
        </w:rPr>
        <w:t xml:space="preserve"> za uplynulý měsíc s předpokládanou spotřebou </w:t>
      </w:r>
    </w:p>
    <w:p w14:paraId="2AF39F79" w14:textId="447D33E5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vyhodnocení provedeného porovnání skutečných spotřeb spotřeby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>v objektu</w:t>
      </w:r>
      <w:r w:rsidRPr="00F3705B">
        <w:rPr>
          <w:sz w:val="22"/>
          <w:szCs w:val="22"/>
        </w:rPr>
        <w:t xml:space="preserve"> za uplynulý měsíc s předpokládanou spotřebou </w:t>
      </w:r>
    </w:p>
    <w:p w14:paraId="5F39ADDC" w14:textId="34503D2F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vyhledání důvodů případných nadměrných spotřeb </w:t>
      </w:r>
      <w:r w:rsidR="0057678A">
        <w:rPr>
          <w:sz w:val="22"/>
          <w:szCs w:val="22"/>
        </w:rPr>
        <w:t xml:space="preserve">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>v objektu</w:t>
      </w:r>
      <w:r w:rsidRPr="00F3705B">
        <w:rPr>
          <w:sz w:val="22"/>
          <w:szCs w:val="22"/>
        </w:rPr>
        <w:t>. Při vyhledání možných důvodů se předpokládá spolupráce s </w:t>
      </w:r>
      <w:r w:rsidR="007666CD" w:rsidRPr="00F3705B">
        <w:rPr>
          <w:sz w:val="22"/>
          <w:szCs w:val="22"/>
        </w:rPr>
        <w:t>Objednatelem</w:t>
      </w:r>
      <w:r w:rsidRPr="00F3705B">
        <w:rPr>
          <w:sz w:val="22"/>
          <w:szCs w:val="22"/>
        </w:rPr>
        <w:t>, resp. jím pověřenými pracovníky.</w:t>
      </w:r>
    </w:p>
    <w:p w14:paraId="42CFC702" w14:textId="3234C171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návrh možností řešení nadměrných spotřeb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</w:t>
      </w:r>
      <w:r w:rsidR="007666CD" w:rsidRPr="00F3705B">
        <w:rPr>
          <w:sz w:val="22"/>
          <w:szCs w:val="22"/>
        </w:rPr>
        <w:t>v objektu.</w:t>
      </w:r>
    </w:p>
    <w:p w14:paraId="38127BC2" w14:textId="43C86D13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odborné poradenství a spolupráce s</w:t>
      </w:r>
      <w:r w:rsidR="007666CD" w:rsidRPr="00F3705B">
        <w:rPr>
          <w:sz w:val="22"/>
          <w:szCs w:val="22"/>
        </w:rPr>
        <w:t> Objednatelem,</w:t>
      </w:r>
      <w:r w:rsidRPr="00F3705B">
        <w:rPr>
          <w:sz w:val="22"/>
          <w:szCs w:val="22"/>
        </w:rPr>
        <w:t xml:space="preserve"> resp. jím pověřenými pracovníky při odstraňování zjištěných problémů, implementaci navržených řešení a při optimalizaci hospodaření s</w:t>
      </w:r>
      <w:r w:rsidR="0057678A">
        <w:rPr>
          <w:sz w:val="22"/>
          <w:szCs w:val="22"/>
        </w:rPr>
        <w:t xml:space="preserve">e zemním plynem a </w:t>
      </w:r>
      <w:r w:rsidR="00882739">
        <w:rPr>
          <w:sz w:val="22"/>
          <w:szCs w:val="22"/>
        </w:rPr>
        <w:t>elektřinou</w:t>
      </w:r>
    </w:p>
    <w:p w14:paraId="382287C3" w14:textId="7777777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odborné poradenství a vzdálené zásahy s ohledem na optimalizaci nastavení systémů měření a regulace v kotelnách / strojovnách a systémech DIRC v </w:t>
      </w:r>
      <w:r w:rsidR="007666CD" w:rsidRPr="00F3705B">
        <w:rPr>
          <w:sz w:val="22"/>
          <w:szCs w:val="22"/>
        </w:rPr>
        <w:t>objektu</w:t>
      </w:r>
      <w:r w:rsidRPr="00F3705B">
        <w:rPr>
          <w:sz w:val="22"/>
          <w:szCs w:val="22"/>
        </w:rPr>
        <w:t xml:space="preserve"> dle aktuálních požadavků </w:t>
      </w:r>
      <w:r w:rsidR="007666CD" w:rsidRPr="00F3705B">
        <w:rPr>
          <w:sz w:val="22"/>
          <w:szCs w:val="22"/>
        </w:rPr>
        <w:t>Objednatele</w:t>
      </w:r>
      <w:r w:rsidRPr="00F3705B">
        <w:rPr>
          <w:sz w:val="22"/>
          <w:szCs w:val="22"/>
        </w:rPr>
        <w:t>, resp. jím pověřených pracovníků</w:t>
      </w:r>
    </w:p>
    <w:p w14:paraId="1FBF05DB" w14:textId="7777777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dohled nad správnou funkcí realizovaných opatření</w:t>
      </w:r>
      <w:r w:rsidR="007666CD" w:rsidRPr="00F3705B">
        <w:rPr>
          <w:sz w:val="22"/>
          <w:szCs w:val="22"/>
        </w:rPr>
        <w:t xml:space="preserve"> v rámci stavby,</w:t>
      </w:r>
    </w:p>
    <w:p w14:paraId="7E505701" w14:textId="5B856A05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provádění nezbytné optimalizace realizovaných opatření zejména při nadměrných spotřebách </w:t>
      </w:r>
      <w:r w:rsidR="0057678A">
        <w:rPr>
          <w:sz w:val="22"/>
          <w:szCs w:val="22"/>
        </w:rPr>
        <w:t xml:space="preserve">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v</w:t>
      </w:r>
      <w:r w:rsidR="007666CD" w:rsidRPr="00F3705B">
        <w:rPr>
          <w:sz w:val="22"/>
          <w:szCs w:val="22"/>
        </w:rPr>
        <w:t> objektu,</w:t>
      </w:r>
    </w:p>
    <w:p w14:paraId="040A4588" w14:textId="5E3AA7E7" w:rsidR="00F35C8D" w:rsidRPr="00F35C8D" w:rsidRDefault="00B90526" w:rsidP="00F35C8D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vyhledání a doporučení dalších energeticky úsporných opatření </w:t>
      </w:r>
      <w:r w:rsidR="007666CD" w:rsidRPr="00F3705B">
        <w:rPr>
          <w:sz w:val="22"/>
          <w:szCs w:val="22"/>
        </w:rPr>
        <w:t>v objektu.</w:t>
      </w:r>
    </w:p>
    <w:p w14:paraId="49B71F98" w14:textId="77777777" w:rsidR="00B90526" w:rsidRPr="00F3705B" w:rsidRDefault="00B90526" w:rsidP="00480338">
      <w:pPr>
        <w:pStyle w:val="Nzev"/>
        <w:numPr>
          <w:ilvl w:val="0"/>
          <w:numId w:val="25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18" w:name="_Toc462918781"/>
      <w:r w:rsidRPr="00F3705B">
        <w:rPr>
          <w:rFonts w:ascii="Times New Roman" w:hAnsi="Times New Roman" w:cs="Times New Roman"/>
          <w:sz w:val="22"/>
          <w:szCs w:val="22"/>
          <w:u w:val="single"/>
        </w:rPr>
        <w:t xml:space="preserve">Energetický management – činnosti a povinnosti </w:t>
      </w:r>
      <w:bookmarkEnd w:id="18"/>
      <w:r w:rsidR="00480338" w:rsidRPr="00F3705B">
        <w:rPr>
          <w:rFonts w:ascii="Times New Roman" w:hAnsi="Times New Roman" w:cs="Times New Roman"/>
          <w:sz w:val="22"/>
          <w:szCs w:val="22"/>
          <w:u w:val="single"/>
        </w:rPr>
        <w:t>Objednatele</w:t>
      </w:r>
    </w:p>
    <w:p w14:paraId="1143E45C" w14:textId="77777777" w:rsidR="00480338" w:rsidRPr="00F3705B" w:rsidRDefault="00B90526" w:rsidP="00480338">
      <w:pPr>
        <w:spacing w:line="264" w:lineRule="auto"/>
        <w:ind w:left="567"/>
        <w:rPr>
          <w:sz w:val="22"/>
          <w:szCs w:val="22"/>
        </w:rPr>
      </w:pPr>
      <w:r w:rsidRPr="00F3705B">
        <w:rPr>
          <w:sz w:val="22"/>
          <w:szCs w:val="22"/>
        </w:rPr>
        <w:t xml:space="preserve">Činnosti a povinnosti </w:t>
      </w:r>
      <w:r w:rsidR="00480338" w:rsidRPr="00F3705B">
        <w:rPr>
          <w:sz w:val="22"/>
          <w:szCs w:val="22"/>
        </w:rPr>
        <w:t>Objednatele</w:t>
      </w:r>
      <w:r w:rsidRPr="00F3705B">
        <w:rPr>
          <w:sz w:val="22"/>
          <w:szCs w:val="22"/>
        </w:rPr>
        <w:t xml:space="preserve"> budou spočívat zejména ve sledování stavů příslušných fakturačních a podružných měřidel a v podávání včasných informací o případných změnách v provozu či využití </w:t>
      </w:r>
      <w:r w:rsidR="007666CD" w:rsidRPr="00F3705B">
        <w:rPr>
          <w:sz w:val="22"/>
          <w:szCs w:val="22"/>
        </w:rPr>
        <w:t>objektu.</w:t>
      </w:r>
    </w:p>
    <w:p w14:paraId="749C649A" w14:textId="77777777" w:rsidR="00480338" w:rsidRPr="00F3705B" w:rsidRDefault="00480338" w:rsidP="00480338">
      <w:pPr>
        <w:spacing w:line="264" w:lineRule="auto"/>
        <w:ind w:left="567"/>
        <w:rPr>
          <w:sz w:val="22"/>
          <w:szCs w:val="22"/>
        </w:rPr>
      </w:pPr>
    </w:p>
    <w:p w14:paraId="2ECC5737" w14:textId="77777777" w:rsidR="00B90526" w:rsidRPr="00F3705B" w:rsidRDefault="00B90526" w:rsidP="00480338">
      <w:pPr>
        <w:spacing w:line="264" w:lineRule="auto"/>
        <w:ind w:left="567"/>
        <w:rPr>
          <w:sz w:val="22"/>
          <w:szCs w:val="22"/>
        </w:rPr>
      </w:pPr>
      <w:r w:rsidRPr="00F3705B">
        <w:rPr>
          <w:sz w:val="22"/>
          <w:szCs w:val="22"/>
        </w:rPr>
        <w:t xml:space="preserve">Povinností </w:t>
      </w:r>
      <w:r w:rsidR="00480338" w:rsidRPr="00F3705B">
        <w:rPr>
          <w:sz w:val="22"/>
          <w:szCs w:val="22"/>
        </w:rPr>
        <w:t>Objednatele</w:t>
      </w:r>
      <w:r w:rsidRPr="00F3705B">
        <w:rPr>
          <w:sz w:val="22"/>
          <w:szCs w:val="22"/>
        </w:rPr>
        <w:t xml:space="preserve"> je poskytnout </w:t>
      </w:r>
      <w:r w:rsidR="00480338" w:rsidRPr="00F3705B">
        <w:rPr>
          <w:sz w:val="22"/>
          <w:szCs w:val="22"/>
        </w:rPr>
        <w:t>Zhotoviteli</w:t>
      </w:r>
      <w:r w:rsidRPr="00F3705B">
        <w:rPr>
          <w:sz w:val="22"/>
          <w:szCs w:val="22"/>
        </w:rPr>
        <w:t>:</w:t>
      </w:r>
    </w:p>
    <w:p w14:paraId="703AA8C7" w14:textId="15C7CF5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měsíční faktury za spotřebu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v </w:t>
      </w:r>
      <w:r w:rsidR="007666CD" w:rsidRPr="00F3705B">
        <w:rPr>
          <w:sz w:val="22"/>
          <w:szCs w:val="22"/>
        </w:rPr>
        <w:t>objektu</w:t>
      </w:r>
      <w:r w:rsidRPr="00F3705B">
        <w:rPr>
          <w:sz w:val="22"/>
          <w:szCs w:val="22"/>
        </w:rPr>
        <w:t xml:space="preserve">, u </w:t>
      </w:r>
      <w:r w:rsidR="007666CD" w:rsidRPr="00F3705B">
        <w:rPr>
          <w:sz w:val="22"/>
          <w:szCs w:val="22"/>
        </w:rPr>
        <w:t>kterého</w:t>
      </w:r>
      <w:r w:rsidRPr="00F3705B">
        <w:rPr>
          <w:sz w:val="22"/>
          <w:szCs w:val="22"/>
        </w:rPr>
        <w:t xml:space="preserve"> je vyhodnocována spotřeba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="00EF7463">
        <w:rPr>
          <w:sz w:val="22"/>
          <w:szCs w:val="22"/>
        </w:rPr>
        <w:t>,</w:t>
      </w:r>
    </w:p>
    <w:p w14:paraId="1569C54B" w14:textId="1610B2AE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měsíční odečty stavů sledovaných fakturačních a podružných měřidel</w:t>
      </w:r>
      <w:r w:rsidR="0057678A">
        <w:rPr>
          <w:sz w:val="22"/>
          <w:szCs w:val="22"/>
        </w:rPr>
        <w:t xml:space="preserve"> zemního plynu </w:t>
      </w:r>
      <w:proofErr w:type="gramStart"/>
      <w:r w:rsidR="0057678A">
        <w:rPr>
          <w:sz w:val="22"/>
          <w:szCs w:val="22"/>
        </w:rPr>
        <w:t xml:space="preserve">a 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proofErr w:type="gramEnd"/>
      <w:r w:rsidRPr="00F3705B">
        <w:rPr>
          <w:sz w:val="22"/>
          <w:szCs w:val="22"/>
        </w:rPr>
        <w:t xml:space="preserve"> pro vytápění a ohřev TV v jednotlivých objektech / areálech, u nichž je vyhodnocována spotřeba</w:t>
      </w:r>
      <w:r w:rsidR="0057678A">
        <w:rPr>
          <w:sz w:val="22"/>
          <w:szCs w:val="22"/>
        </w:rPr>
        <w:t xml:space="preserve"> zemního plynu a</w:t>
      </w:r>
      <w:r w:rsidRPr="00F3705B">
        <w:rPr>
          <w:sz w:val="22"/>
          <w:szCs w:val="22"/>
        </w:rPr>
        <w:t xml:space="preserve">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a u nichž nejsou dodavatelem </w:t>
      </w:r>
      <w:proofErr w:type="spellStart"/>
      <w:r w:rsidR="00882739">
        <w:rPr>
          <w:sz w:val="22"/>
          <w:szCs w:val="22"/>
        </w:rPr>
        <w:t>elekttřiny</w:t>
      </w:r>
      <w:proofErr w:type="spellEnd"/>
      <w:r w:rsidRPr="00F3705B">
        <w:rPr>
          <w:sz w:val="22"/>
          <w:szCs w:val="22"/>
        </w:rPr>
        <w:t xml:space="preserve"> vystavovány měsíční faktury. </w:t>
      </w:r>
    </w:p>
    <w:p w14:paraId="15C29069" w14:textId="32D0084D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faktury za spotřebu </w:t>
      </w:r>
      <w:r w:rsidR="0057678A">
        <w:rPr>
          <w:sz w:val="22"/>
          <w:szCs w:val="22"/>
        </w:rPr>
        <w:t xml:space="preserve">zemního plynu a </w:t>
      </w:r>
      <w:r w:rsidRPr="00F3705B">
        <w:rPr>
          <w:sz w:val="22"/>
          <w:szCs w:val="22"/>
        </w:rPr>
        <w:t>elektrické energie</w:t>
      </w:r>
    </w:p>
    <w:p w14:paraId="642ACE87" w14:textId="7777777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lastRenderedPageBreak/>
        <w:t xml:space="preserve">Odečty stavů sledovaných fakturačních a podružných měřidel a faktury budou zasílány emailem na adresu </w:t>
      </w:r>
      <w:r w:rsidR="0055093E" w:rsidRPr="00F3705B">
        <w:rPr>
          <w:sz w:val="22"/>
          <w:szCs w:val="22"/>
        </w:rPr>
        <w:t xml:space="preserve">Zhotovitele </w:t>
      </w:r>
      <w:r w:rsidR="0055093E" w:rsidRPr="00F3705B">
        <w:rPr>
          <w:sz w:val="22"/>
          <w:szCs w:val="22"/>
          <w:highlight w:val="yellow"/>
        </w:rPr>
        <w:t>……@.....</w:t>
      </w:r>
      <w:r w:rsidRPr="00F3705B">
        <w:rPr>
          <w:sz w:val="22"/>
          <w:szCs w:val="22"/>
        </w:rPr>
        <w:t xml:space="preserve">. Faktury budou zasílány naskenované. </w:t>
      </w:r>
    </w:p>
    <w:p w14:paraId="59420EB2" w14:textId="77777777" w:rsidR="00480338" w:rsidRPr="00F3705B" w:rsidRDefault="00480338" w:rsidP="00480338">
      <w:pPr>
        <w:spacing w:before="60" w:after="60"/>
        <w:ind w:left="567"/>
        <w:rPr>
          <w:sz w:val="22"/>
          <w:szCs w:val="22"/>
        </w:rPr>
      </w:pPr>
    </w:p>
    <w:p w14:paraId="563AB3F4" w14:textId="77777777" w:rsidR="00B90526" w:rsidRPr="00F3705B" w:rsidRDefault="00480338" w:rsidP="00480338">
      <w:pPr>
        <w:spacing w:before="60" w:after="60"/>
        <w:ind w:left="567"/>
        <w:rPr>
          <w:sz w:val="22"/>
          <w:szCs w:val="22"/>
        </w:rPr>
      </w:pPr>
      <w:r w:rsidRPr="00F3705B">
        <w:rPr>
          <w:sz w:val="22"/>
          <w:szCs w:val="22"/>
        </w:rPr>
        <w:t>Objednatel dále informuje Zhotovitele</w:t>
      </w:r>
      <w:r w:rsidR="00B90526" w:rsidRPr="00F3705B">
        <w:rPr>
          <w:sz w:val="22"/>
          <w:szCs w:val="22"/>
        </w:rPr>
        <w:t xml:space="preserve"> o:</w:t>
      </w:r>
    </w:p>
    <w:p w14:paraId="25168A0F" w14:textId="0A73F37A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zamýšlených změnách v </w:t>
      </w:r>
      <w:r w:rsidR="007666CD" w:rsidRPr="00F3705B">
        <w:rPr>
          <w:sz w:val="22"/>
          <w:szCs w:val="22"/>
        </w:rPr>
        <w:t>objektu</w:t>
      </w:r>
      <w:r w:rsidRPr="00F3705B">
        <w:rPr>
          <w:sz w:val="22"/>
          <w:szCs w:val="22"/>
        </w:rPr>
        <w:t xml:space="preserve">, které budou mít vliv na spotřebu </w:t>
      </w:r>
      <w:r w:rsidR="0057678A">
        <w:rPr>
          <w:sz w:val="22"/>
          <w:szCs w:val="22"/>
        </w:rPr>
        <w:t xml:space="preserve">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</w:t>
      </w:r>
    </w:p>
    <w:p w14:paraId="6CBB22EF" w14:textId="7777777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významných změnách typu dostavby, přístavby, rozšíření vytápěného prostoru, instalaci významného spotřebiče </w:t>
      </w:r>
      <w:proofErr w:type="gramStart"/>
      <w:r w:rsidRPr="00F3705B">
        <w:rPr>
          <w:sz w:val="22"/>
          <w:szCs w:val="22"/>
        </w:rPr>
        <w:t>energie,</w:t>
      </w:r>
      <w:proofErr w:type="gramEnd"/>
      <w:r w:rsidRPr="00F3705B">
        <w:rPr>
          <w:sz w:val="22"/>
          <w:szCs w:val="22"/>
        </w:rPr>
        <w:t xml:space="preserve"> apod. alespoň 30 kalendářních dnů před provedením příslušné změny</w:t>
      </w:r>
    </w:p>
    <w:p w14:paraId="62382195" w14:textId="77777777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 xml:space="preserve">menších změnách typu změny využití některých místností, změny provozních </w:t>
      </w:r>
      <w:proofErr w:type="gramStart"/>
      <w:r w:rsidRPr="00F3705B">
        <w:rPr>
          <w:sz w:val="22"/>
          <w:szCs w:val="22"/>
        </w:rPr>
        <w:t>hodin,</w:t>
      </w:r>
      <w:proofErr w:type="gramEnd"/>
      <w:r w:rsidRPr="00F3705B">
        <w:rPr>
          <w:sz w:val="22"/>
          <w:szCs w:val="22"/>
        </w:rPr>
        <w:t xml:space="preserve"> apod. alespoň 7 kalendářních dnů před provedením příslušné změny</w:t>
      </w:r>
    </w:p>
    <w:p w14:paraId="1E6D4D96" w14:textId="5ED3ADA2" w:rsidR="00B90526" w:rsidRPr="00F3705B" w:rsidRDefault="00B90526" w:rsidP="00480338">
      <w:pPr>
        <w:numPr>
          <w:ilvl w:val="2"/>
          <w:numId w:val="23"/>
        </w:numPr>
        <w:tabs>
          <w:tab w:val="clear" w:pos="2340"/>
        </w:tabs>
        <w:spacing w:before="60" w:after="60"/>
        <w:ind w:left="851" w:hanging="284"/>
        <w:rPr>
          <w:sz w:val="22"/>
          <w:szCs w:val="22"/>
        </w:rPr>
      </w:pPr>
      <w:r w:rsidRPr="00F3705B">
        <w:rPr>
          <w:sz w:val="22"/>
          <w:szCs w:val="22"/>
        </w:rPr>
        <w:t>mimořádných stavech v</w:t>
      </w:r>
      <w:r w:rsidR="007666CD" w:rsidRPr="00F3705B">
        <w:rPr>
          <w:sz w:val="22"/>
          <w:szCs w:val="22"/>
        </w:rPr>
        <w:t> objektu,</w:t>
      </w:r>
      <w:r w:rsidRPr="00F3705B">
        <w:rPr>
          <w:sz w:val="22"/>
          <w:szCs w:val="22"/>
        </w:rPr>
        <w:t xml:space="preserve"> které budou mít vliv na spotřebu</w:t>
      </w:r>
      <w:r w:rsidR="0057678A">
        <w:rPr>
          <w:sz w:val="22"/>
          <w:szCs w:val="22"/>
        </w:rPr>
        <w:t xml:space="preserve"> zemního plynu a </w:t>
      </w:r>
      <w:r w:rsidR="00882739">
        <w:rPr>
          <w:sz w:val="22"/>
          <w:szCs w:val="22"/>
        </w:rPr>
        <w:t>elektřiny</w:t>
      </w:r>
      <w:r w:rsidRPr="00F3705B">
        <w:rPr>
          <w:sz w:val="22"/>
          <w:szCs w:val="22"/>
        </w:rPr>
        <w:t xml:space="preserve"> pro vytápění a ohřev TV co nejdříve po zjištění příslušného mimořádného stavu.</w:t>
      </w:r>
    </w:p>
    <w:p w14:paraId="62464204" w14:textId="77777777" w:rsidR="00480338" w:rsidRPr="00F3705B" w:rsidRDefault="00480338" w:rsidP="00B90526">
      <w:pPr>
        <w:spacing w:line="264" w:lineRule="auto"/>
        <w:rPr>
          <w:sz w:val="22"/>
          <w:szCs w:val="22"/>
        </w:rPr>
      </w:pPr>
    </w:p>
    <w:p w14:paraId="3C5F7B14" w14:textId="77777777" w:rsidR="00B90526" w:rsidRPr="00F3705B" w:rsidRDefault="00B90526" w:rsidP="00B90526">
      <w:pPr>
        <w:spacing w:line="264" w:lineRule="auto"/>
        <w:rPr>
          <w:sz w:val="22"/>
          <w:szCs w:val="22"/>
        </w:rPr>
      </w:pPr>
      <w:r w:rsidRPr="00F3705B">
        <w:rPr>
          <w:sz w:val="22"/>
          <w:szCs w:val="22"/>
        </w:rPr>
        <w:t xml:space="preserve">Informace o zamýšlených a významných změnách budou zaslány emailem a zároveň poštou na adresu </w:t>
      </w:r>
      <w:r w:rsidR="007666CD" w:rsidRPr="00F3705B">
        <w:rPr>
          <w:sz w:val="22"/>
          <w:szCs w:val="22"/>
        </w:rPr>
        <w:t>Zhotovitele</w:t>
      </w:r>
      <w:r w:rsidRPr="00F3705B">
        <w:rPr>
          <w:sz w:val="22"/>
          <w:szCs w:val="22"/>
        </w:rPr>
        <w:t>. Informace o menších změnách a mimořádných stavech budou zaslány emailem.</w:t>
      </w:r>
    </w:p>
    <w:p w14:paraId="3601901F" w14:textId="77777777" w:rsidR="00B90526" w:rsidRPr="00F3705B" w:rsidRDefault="00B90526" w:rsidP="00B90526">
      <w:pPr>
        <w:pStyle w:val="Nzev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sectPr w:rsidR="00B90526" w:rsidRPr="00F3705B" w:rsidSect="00AD37C8">
      <w:headerReference w:type="default" r:id="rId8"/>
      <w:footerReference w:type="default" r:id="rId9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A55BB" w14:textId="77777777" w:rsidR="00E74756" w:rsidRDefault="00E74756">
      <w:r>
        <w:separator/>
      </w:r>
    </w:p>
  </w:endnote>
  <w:endnote w:type="continuationSeparator" w:id="0">
    <w:p w14:paraId="236CD1F3" w14:textId="77777777" w:rsidR="00E74756" w:rsidRDefault="00E7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1929" w14:textId="77777777" w:rsidR="001F7EEE" w:rsidRDefault="001F7EEE" w:rsidP="003759A2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AFBC4" w14:textId="77777777" w:rsidR="00E74756" w:rsidRDefault="00E74756">
      <w:r>
        <w:separator/>
      </w:r>
    </w:p>
  </w:footnote>
  <w:footnote w:type="continuationSeparator" w:id="0">
    <w:p w14:paraId="5478BD49" w14:textId="77777777" w:rsidR="00E74756" w:rsidRDefault="00E7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48BA" w14:textId="77777777" w:rsidR="001F7EEE" w:rsidRDefault="001F7E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965A76"/>
    <w:multiLevelType w:val="hybridMultilevel"/>
    <w:tmpl w:val="3F9CCCE8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2CE2DC9"/>
    <w:multiLevelType w:val="hybridMultilevel"/>
    <w:tmpl w:val="4662880A"/>
    <w:lvl w:ilvl="0" w:tplc="75363D9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443A"/>
    <w:multiLevelType w:val="hybridMultilevel"/>
    <w:tmpl w:val="263E90B6"/>
    <w:lvl w:ilvl="0" w:tplc="43324038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" w15:restartNumberingAfterBreak="0">
    <w:nsid w:val="22D16CC7"/>
    <w:multiLevelType w:val="hybridMultilevel"/>
    <w:tmpl w:val="E4CACDBC"/>
    <w:lvl w:ilvl="0" w:tplc="93F233AE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6" w15:restartNumberingAfterBreak="0">
    <w:nsid w:val="284925DC"/>
    <w:multiLevelType w:val="hybridMultilevel"/>
    <w:tmpl w:val="8DB49AB4"/>
    <w:lvl w:ilvl="0" w:tplc="961649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02B1D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2B0177B4"/>
    <w:multiLevelType w:val="hybridMultilevel"/>
    <w:tmpl w:val="4E6AC29E"/>
    <w:lvl w:ilvl="0" w:tplc="B96CF3B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D3347"/>
    <w:multiLevelType w:val="multilevel"/>
    <w:tmpl w:val="ADB6CBE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800"/>
      </w:pPr>
      <w:rPr>
        <w:rFonts w:hint="default"/>
      </w:rPr>
    </w:lvl>
  </w:abstractNum>
  <w:abstractNum w:abstractNumId="10" w15:restartNumberingAfterBreak="0">
    <w:nsid w:val="2FFE4DED"/>
    <w:multiLevelType w:val="hybridMultilevel"/>
    <w:tmpl w:val="8946BC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B738AF"/>
    <w:multiLevelType w:val="multilevel"/>
    <w:tmpl w:val="45C40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Theme="minorHAnsi" w:hAnsiTheme="minorHAnsi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asciiTheme="minorHAnsi" w:hAnsiTheme="minorHAnsi" w:cs="Arial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12BAD"/>
    <w:multiLevelType w:val="hybridMultilevel"/>
    <w:tmpl w:val="9AF4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D735A"/>
    <w:multiLevelType w:val="hybridMultilevel"/>
    <w:tmpl w:val="FBAC8B20"/>
    <w:lvl w:ilvl="0" w:tplc="9ED4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D651C4D"/>
    <w:multiLevelType w:val="multilevel"/>
    <w:tmpl w:val="732E13D2"/>
    <w:lvl w:ilvl="0">
      <w:start w:val="1"/>
      <w:numFmt w:val="upperRoman"/>
      <w:pStyle w:val="Styl1"/>
      <w:lvlText w:val="%1."/>
      <w:lvlJc w:val="left"/>
      <w:pPr>
        <w:tabs>
          <w:tab w:val="num" w:pos="3658"/>
        </w:tabs>
        <w:ind w:left="341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1EE017B"/>
    <w:multiLevelType w:val="hybridMultilevel"/>
    <w:tmpl w:val="D57465BA"/>
    <w:lvl w:ilvl="0" w:tplc="9D16F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AF31AF"/>
    <w:multiLevelType w:val="hybridMultilevel"/>
    <w:tmpl w:val="9454D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82FEE"/>
    <w:multiLevelType w:val="hybridMultilevel"/>
    <w:tmpl w:val="DE029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14274"/>
    <w:multiLevelType w:val="hybridMultilevel"/>
    <w:tmpl w:val="6F5A28B4"/>
    <w:lvl w:ilvl="0" w:tplc="B6DCA51C">
      <w:start w:val="1"/>
      <w:numFmt w:val="decimal"/>
      <w:pStyle w:val="NormlnOdsazen"/>
      <w:lvlText w:val="7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944C91FC">
      <w:start w:val="2"/>
      <w:numFmt w:val="upperLetter"/>
      <w:lvlText w:val="%3."/>
      <w:lvlJc w:val="left"/>
      <w:pPr>
        <w:tabs>
          <w:tab w:val="num" w:pos="2343"/>
        </w:tabs>
        <w:ind w:left="2343" w:hanging="360"/>
      </w:pPr>
      <w:rPr>
        <w:rFonts w:eastAsia="MS Mincho" w:hint="default"/>
        <w:b/>
      </w:rPr>
    </w:lvl>
    <w:lvl w:ilvl="3" w:tplc="F1002C3E">
      <w:start w:val="1"/>
      <w:numFmt w:val="lowerLetter"/>
      <w:lvlText w:val="%4)"/>
      <w:lvlJc w:val="left"/>
      <w:pPr>
        <w:tabs>
          <w:tab w:val="num" w:pos="2883"/>
        </w:tabs>
        <w:ind w:left="2883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 w15:restartNumberingAfterBreak="0">
    <w:nsid w:val="640E2C73"/>
    <w:multiLevelType w:val="multilevel"/>
    <w:tmpl w:val="58ECC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6C913B51"/>
    <w:multiLevelType w:val="multilevel"/>
    <w:tmpl w:val="1002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375"/>
        </w:tabs>
        <w:ind w:left="8375" w:hanging="720"/>
      </w:pPr>
      <w:rPr>
        <w:rFonts w:hint="default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6391"/>
        </w:tabs>
        <w:ind w:left="6391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3" w15:restartNumberingAfterBreak="0">
    <w:nsid w:val="6EAB68A9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24" w15:restartNumberingAfterBreak="0">
    <w:nsid w:val="6F1D701F"/>
    <w:multiLevelType w:val="hybridMultilevel"/>
    <w:tmpl w:val="C0E4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852D2"/>
    <w:multiLevelType w:val="hybridMultilevel"/>
    <w:tmpl w:val="389AD148"/>
    <w:lvl w:ilvl="0" w:tplc="360E3890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6621">
    <w:abstractNumId w:val="20"/>
  </w:num>
  <w:num w:numId="2" w16cid:durableId="187530471">
    <w:abstractNumId w:val="16"/>
  </w:num>
  <w:num w:numId="3" w16cid:durableId="153962265">
    <w:abstractNumId w:val="15"/>
  </w:num>
  <w:num w:numId="4" w16cid:durableId="2051608895">
    <w:abstractNumId w:val="22"/>
  </w:num>
  <w:num w:numId="5" w16cid:durableId="517736928">
    <w:abstractNumId w:val="11"/>
  </w:num>
  <w:num w:numId="6" w16cid:durableId="974683449">
    <w:abstractNumId w:val="9"/>
  </w:num>
  <w:num w:numId="7" w16cid:durableId="917985306">
    <w:abstractNumId w:val="7"/>
  </w:num>
  <w:num w:numId="8" w16cid:durableId="244002703">
    <w:abstractNumId w:val="4"/>
  </w:num>
  <w:num w:numId="9" w16cid:durableId="717365508">
    <w:abstractNumId w:val="12"/>
  </w:num>
  <w:num w:numId="10" w16cid:durableId="794325563">
    <w:abstractNumId w:val="2"/>
  </w:num>
  <w:num w:numId="11" w16cid:durableId="1533957996">
    <w:abstractNumId w:val="5"/>
  </w:num>
  <w:num w:numId="12" w16cid:durableId="1323504039">
    <w:abstractNumId w:val="23"/>
  </w:num>
  <w:num w:numId="13" w16cid:durableId="1915891509">
    <w:abstractNumId w:val="25"/>
  </w:num>
  <w:num w:numId="14" w16cid:durableId="100498965">
    <w:abstractNumId w:val="13"/>
  </w:num>
  <w:num w:numId="15" w16cid:durableId="121850224">
    <w:abstractNumId w:val="18"/>
  </w:num>
  <w:num w:numId="16" w16cid:durableId="756555576">
    <w:abstractNumId w:val="6"/>
  </w:num>
  <w:num w:numId="17" w16cid:durableId="189340723">
    <w:abstractNumId w:val="24"/>
  </w:num>
  <w:num w:numId="18" w16cid:durableId="1160148174">
    <w:abstractNumId w:val="8"/>
  </w:num>
  <w:num w:numId="19" w16cid:durableId="1929000634">
    <w:abstractNumId w:val="19"/>
  </w:num>
  <w:num w:numId="20" w16cid:durableId="115026361">
    <w:abstractNumId w:val="14"/>
  </w:num>
  <w:num w:numId="21" w16cid:durableId="1914780956">
    <w:abstractNumId w:val="10"/>
  </w:num>
  <w:num w:numId="22" w16cid:durableId="434441077">
    <w:abstractNumId w:val="21"/>
  </w:num>
  <w:num w:numId="23" w16cid:durableId="1848209133">
    <w:abstractNumId w:val="17"/>
  </w:num>
  <w:num w:numId="24" w16cid:durableId="1362977744">
    <w:abstractNumId w:val="21"/>
    <w:lvlOverride w:ilvl="0">
      <w:startOverride w:val="6"/>
    </w:lvlOverride>
    <w:lvlOverride w:ilvl="1">
      <w:startOverride w:val="1"/>
    </w:lvlOverride>
  </w:num>
  <w:num w:numId="25" w16cid:durableId="10602498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CDD"/>
    <w:rsid w:val="00004238"/>
    <w:rsid w:val="00004644"/>
    <w:rsid w:val="00005172"/>
    <w:rsid w:val="00005449"/>
    <w:rsid w:val="00005F1A"/>
    <w:rsid w:val="00007787"/>
    <w:rsid w:val="00010100"/>
    <w:rsid w:val="000115AE"/>
    <w:rsid w:val="000116DC"/>
    <w:rsid w:val="00013468"/>
    <w:rsid w:val="00014820"/>
    <w:rsid w:val="00015C90"/>
    <w:rsid w:val="00016BF4"/>
    <w:rsid w:val="00022C2C"/>
    <w:rsid w:val="00023BE8"/>
    <w:rsid w:val="000256CA"/>
    <w:rsid w:val="00026531"/>
    <w:rsid w:val="00030768"/>
    <w:rsid w:val="000317B7"/>
    <w:rsid w:val="0003477C"/>
    <w:rsid w:val="000364E4"/>
    <w:rsid w:val="000368D1"/>
    <w:rsid w:val="00037B62"/>
    <w:rsid w:val="000411F8"/>
    <w:rsid w:val="00042949"/>
    <w:rsid w:val="00043CD8"/>
    <w:rsid w:val="0004739C"/>
    <w:rsid w:val="00047C84"/>
    <w:rsid w:val="00047D32"/>
    <w:rsid w:val="00050011"/>
    <w:rsid w:val="00050A59"/>
    <w:rsid w:val="00052CF4"/>
    <w:rsid w:val="000535CA"/>
    <w:rsid w:val="00054BE0"/>
    <w:rsid w:val="00054DB7"/>
    <w:rsid w:val="00055496"/>
    <w:rsid w:val="00055E2E"/>
    <w:rsid w:val="000561D6"/>
    <w:rsid w:val="00056670"/>
    <w:rsid w:val="0005735F"/>
    <w:rsid w:val="00061977"/>
    <w:rsid w:val="000643D1"/>
    <w:rsid w:val="000666B9"/>
    <w:rsid w:val="000679FE"/>
    <w:rsid w:val="00081B6D"/>
    <w:rsid w:val="00082006"/>
    <w:rsid w:val="0008304F"/>
    <w:rsid w:val="00086117"/>
    <w:rsid w:val="00087C49"/>
    <w:rsid w:val="000922F3"/>
    <w:rsid w:val="00092B93"/>
    <w:rsid w:val="000951F0"/>
    <w:rsid w:val="00095222"/>
    <w:rsid w:val="000A09D0"/>
    <w:rsid w:val="000A0B10"/>
    <w:rsid w:val="000A24E9"/>
    <w:rsid w:val="000A286F"/>
    <w:rsid w:val="000A2F3D"/>
    <w:rsid w:val="000A3A5A"/>
    <w:rsid w:val="000A6B5F"/>
    <w:rsid w:val="000A770C"/>
    <w:rsid w:val="000B01BB"/>
    <w:rsid w:val="000B58CA"/>
    <w:rsid w:val="000B662E"/>
    <w:rsid w:val="000B6D6C"/>
    <w:rsid w:val="000B7345"/>
    <w:rsid w:val="000B7E7E"/>
    <w:rsid w:val="000C08A2"/>
    <w:rsid w:val="000C3351"/>
    <w:rsid w:val="000C4DCD"/>
    <w:rsid w:val="000C59C7"/>
    <w:rsid w:val="000C73D3"/>
    <w:rsid w:val="000D0CC4"/>
    <w:rsid w:val="000D1DE4"/>
    <w:rsid w:val="000D2FBB"/>
    <w:rsid w:val="000D31EB"/>
    <w:rsid w:val="000D3E02"/>
    <w:rsid w:val="000D3FF6"/>
    <w:rsid w:val="000D6D81"/>
    <w:rsid w:val="000E103A"/>
    <w:rsid w:val="000E1827"/>
    <w:rsid w:val="000E1F5E"/>
    <w:rsid w:val="000E4001"/>
    <w:rsid w:val="000E410E"/>
    <w:rsid w:val="000E50A7"/>
    <w:rsid w:val="000E537E"/>
    <w:rsid w:val="000E66AA"/>
    <w:rsid w:val="000E703A"/>
    <w:rsid w:val="000F1B17"/>
    <w:rsid w:val="000F3DE7"/>
    <w:rsid w:val="000F3F07"/>
    <w:rsid w:val="000F4AFC"/>
    <w:rsid w:val="000F4F93"/>
    <w:rsid w:val="00100CFE"/>
    <w:rsid w:val="001010CE"/>
    <w:rsid w:val="00101E09"/>
    <w:rsid w:val="00104639"/>
    <w:rsid w:val="0010479E"/>
    <w:rsid w:val="00106578"/>
    <w:rsid w:val="0011016B"/>
    <w:rsid w:val="0011053B"/>
    <w:rsid w:val="00114715"/>
    <w:rsid w:val="00116E1E"/>
    <w:rsid w:val="00117301"/>
    <w:rsid w:val="00121B86"/>
    <w:rsid w:val="00124D64"/>
    <w:rsid w:val="00126518"/>
    <w:rsid w:val="001268B7"/>
    <w:rsid w:val="001270E3"/>
    <w:rsid w:val="00137A66"/>
    <w:rsid w:val="00141252"/>
    <w:rsid w:val="00142AB0"/>
    <w:rsid w:val="001440CF"/>
    <w:rsid w:val="0014515D"/>
    <w:rsid w:val="00147F4C"/>
    <w:rsid w:val="00147F95"/>
    <w:rsid w:val="00150B50"/>
    <w:rsid w:val="00151706"/>
    <w:rsid w:val="00154EB4"/>
    <w:rsid w:val="0015508A"/>
    <w:rsid w:val="00157E19"/>
    <w:rsid w:val="00160603"/>
    <w:rsid w:val="001619DD"/>
    <w:rsid w:val="001632B5"/>
    <w:rsid w:val="001701B6"/>
    <w:rsid w:val="00172FDD"/>
    <w:rsid w:val="00173424"/>
    <w:rsid w:val="00175795"/>
    <w:rsid w:val="00175F75"/>
    <w:rsid w:val="0017616F"/>
    <w:rsid w:val="00176635"/>
    <w:rsid w:val="001770BB"/>
    <w:rsid w:val="001814E1"/>
    <w:rsid w:val="0018163F"/>
    <w:rsid w:val="00183053"/>
    <w:rsid w:val="0018661B"/>
    <w:rsid w:val="00193452"/>
    <w:rsid w:val="00195319"/>
    <w:rsid w:val="001958D3"/>
    <w:rsid w:val="001A11F3"/>
    <w:rsid w:val="001A29BD"/>
    <w:rsid w:val="001A51A9"/>
    <w:rsid w:val="001A68FC"/>
    <w:rsid w:val="001A6A4E"/>
    <w:rsid w:val="001B20CF"/>
    <w:rsid w:val="001B3391"/>
    <w:rsid w:val="001B4B56"/>
    <w:rsid w:val="001B4EEE"/>
    <w:rsid w:val="001B592E"/>
    <w:rsid w:val="001C12B3"/>
    <w:rsid w:val="001C1F89"/>
    <w:rsid w:val="001C2BC2"/>
    <w:rsid w:val="001C3A31"/>
    <w:rsid w:val="001C3C83"/>
    <w:rsid w:val="001C5F40"/>
    <w:rsid w:val="001C7C77"/>
    <w:rsid w:val="001C7CF1"/>
    <w:rsid w:val="001D14BB"/>
    <w:rsid w:val="001D2D3F"/>
    <w:rsid w:val="001D6016"/>
    <w:rsid w:val="001D7CEF"/>
    <w:rsid w:val="001E0CC1"/>
    <w:rsid w:val="001E1A9D"/>
    <w:rsid w:val="001E234B"/>
    <w:rsid w:val="001E2695"/>
    <w:rsid w:val="001E3100"/>
    <w:rsid w:val="001E7C84"/>
    <w:rsid w:val="001F0E34"/>
    <w:rsid w:val="001F3D86"/>
    <w:rsid w:val="001F465B"/>
    <w:rsid w:val="001F4BAA"/>
    <w:rsid w:val="001F6403"/>
    <w:rsid w:val="001F6EAA"/>
    <w:rsid w:val="001F7EEE"/>
    <w:rsid w:val="002004A0"/>
    <w:rsid w:val="00201BF6"/>
    <w:rsid w:val="0020249C"/>
    <w:rsid w:val="00202DB8"/>
    <w:rsid w:val="00206D69"/>
    <w:rsid w:val="00207938"/>
    <w:rsid w:val="002104FF"/>
    <w:rsid w:val="002144E5"/>
    <w:rsid w:val="002148AA"/>
    <w:rsid w:val="00215862"/>
    <w:rsid w:val="0021717F"/>
    <w:rsid w:val="002211AB"/>
    <w:rsid w:val="00221B54"/>
    <w:rsid w:val="0022257E"/>
    <w:rsid w:val="00222C7A"/>
    <w:rsid w:val="0022406F"/>
    <w:rsid w:val="002247A5"/>
    <w:rsid w:val="00224AE8"/>
    <w:rsid w:val="00225AF0"/>
    <w:rsid w:val="002275F1"/>
    <w:rsid w:val="00230AE8"/>
    <w:rsid w:val="00234EED"/>
    <w:rsid w:val="00237278"/>
    <w:rsid w:val="00240DEE"/>
    <w:rsid w:val="00240FDE"/>
    <w:rsid w:val="002444BD"/>
    <w:rsid w:val="002448D9"/>
    <w:rsid w:val="00247054"/>
    <w:rsid w:val="002501E1"/>
    <w:rsid w:val="002534C1"/>
    <w:rsid w:val="002554A4"/>
    <w:rsid w:val="00264071"/>
    <w:rsid w:val="002659BC"/>
    <w:rsid w:val="002672C1"/>
    <w:rsid w:val="00272435"/>
    <w:rsid w:val="0027343D"/>
    <w:rsid w:val="00275016"/>
    <w:rsid w:val="00275C5F"/>
    <w:rsid w:val="00276381"/>
    <w:rsid w:val="00277864"/>
    <w:rsid w:val="002779E5"/>
    <w:rsid w:val="00277FD0"/>
    <w:rsid w:val="00280654"/>
    <w:rsid w:val="00280CD2"/>
    <w:rsid w:val="002831B5"/>
    <w:rsid w:val="00287C82"/>
    <w:rsid w:val="00290FC2"/>
    <w:rsid w:val="00294F7D"/>
    <w:rsid w:val="002A014F"/>
    <w:rsid w:val="002A0541"/>
    <w:rsid w:val="002A2163"/>
    <w:rsid w:val="002A2642"/>
    <w:rsid w:val="002A2CDD"/>
    <w:rsid w:val="002A38C1"/>
    <w:rsid w:val="002A60F9"/>
    <w:rsid w:val="002A7FD4"/>
    <w:rsid w:val="002B0862"/>
    <w:rsid w:val="002B347A"/>
    <w:rsid w:val="002B38EC"/>
    <w:rsid w:val="002B65B7"/>
    <w:rsid w:val="002C3977"/>
    <w:rsid w:val="002C5244"/>
    <w:rsid w:val="002D0A3B"/>
    <w:rsid w:val="002D252B"/>
    <w:rsid w:val="002D5FAE"/>
    <w:rsid w:val="002D6B35"/>
    <w:rsid w:val="002E0E6C"/>
    <w:rsid w:val="002E1F21"/>
    <w:rsid w:val="002E40A8"/>
    <w:rsid w:val="002E5FF4"/>
    <w:rsid w:val="002E6E10"/>
    <w:rsid w:val="002E7BC2"/>
    <w:rsid w:val="002F1332"/>
    <w:rsid w:val="002F4F3B"/>
    <w:rsid w:val="002F68F3"/>
    <w:rsid w:val="002F7124"/>
    <w:rsid w:val="002F736B"/>
    <w:rsid w:val="002F73E6"/>
    <w:rsid w:val="00302A77"/>
    <w:rsid w:val="003046A2"/>
    <w:rsid w:val="0030519B"/>
    <w:rsid w:val="003075F8"/>
    <w:rsid w:val="0030774D"/>
    <w:rsid w:val="00307DFD"/>
    <w:rsid w:val="003103E5"/>
    <w:rsid w:val="00310643"/>
    <w:rsid w:val="00311E9F"/>
    <w:rsid w:val="003145DA"/>
    <w:rsid w:val="00314781"/>
    <w:rsid w:val="00317279"/>
    <w:rsid w:val="0032357E"/>
    <w:rsid w:val="00324CFD"/>
    <w:rsid w:val="003257A3"/>
    <w:rsid w:val="00330BA9"/>
    <w:rsid w:val="003327D6"/>
    <w:rsid w:val="0033284C"/>
    <w:rsid w:val="00333403"/>
    <w:rsid w:val="00340287"/>
    <w:rsid w:val="0034392C"/>
    <w:rsid w:val="00344E74"/>
    <w:rsid w:val="00352425"/>
    <w:rsid w:val="003530F8"/>
    <w:rsid w:val="0035450E"/>
    <w:rsid w:val="00354EE8"/>
    <w:rsid w:val="003578A3"/>
    <w:rsid w:val="0036184F"/>
    <w:rsid w:val="003659D7"/>
    <w:rsid w:val="00366769"/>
    <w:rsid w:val="00366AD1"/>
    <w:rsid w:val="00370423"/>
    <w:rsid w:val="00370AA5"/>
    <w:rsid w:val="003759A2"/>
    <w:rsid w:val="00376364"/>
    <w:rsid w:val="003772AD"/>
    <w:rsid w:val="00377F8E"/>
    <w:rsid w:val="0038273E"/>
    <w:rsid w:val="00386085"/>
    <w:rsid w:val="0038663E"/>
    <w:rsid w:val="003866EC"/>
    <w:rsid w:val="00387023"/>
    <w:rsid w:val="00390A6D"/>
    <w:rsid w:val="00390F82"/>
    <w:rsid w:val="003931EC"/>
    <w:rsid w:val="0039341C"/>
    <w:rsid w:val="003951C7"/>
    <w:rsid w:val="00395440"/>
    <w:rsid w:val="003A0977"/>
    <w:rsid w:val="003A0FC5"/>
    <w:rsid w:val="003A67EF"/>
    <w:rsid w:val="003A6D4C"/>
    <w:rsid w:val="003B061F"/>
    <w:rsid w:val="003B1E95"/>
    <w:rsid w:val="003B1F0E"/>
    <w:rsid w:val="003B6EE3"/>
    <w:rsid w:val="003B728D"/>
    <w:rsid w:val="003C00DC"/>
    <w:rsid w:val="003C058F"/>
    <w:rsid w:val="003D1AC4"/>
    <w:rsid w:val="003D5F3B"/>
    <w:rsid w:val="003D72BE"/>
    <w:rsid w:val="003E0FCF"/>
    <w:rsid w:val="003E34A2"/>
    <w:rsid w:val="003E3A7E"/>
    <w:rsid w:val="003E45F2"/>
    <w:rsid w:val="003E7202"/>
    <w:rsid w:val="003F0389"/>
    <w:rsid w:val="003F2B31"/>
    <w:rsid w:val="003F5160"/>
    <w:rsid w:val="003F6A4A"/>
    <w:rsid w:val="00400BD7"/>
    <w:rsid w:val="00403096"/>
    <w:rsid w:val="00403B60"/>
    <w:rsid w:val="004040FF"/>
    <w:rsid w:val="004106E0"/>
    <w:rsid w:val="00411640"/>
    <w:rsid w:val="00414573"/>
    <w:rsid w:val="00414F22"/>
    <w:rsid w:val="00415312"/>
    <w:rsid w:val="004155FE"/>
    <w:rsid w:val="00416467"/>
    <w:rsid w:val="004203E5"/>
    <w:rsid w:val="0042062C"/>
    <w:rsid w:val="00422C75"/>
    <w:rsid w:val="0043114F"/>
    <w:rsid w:val="004327DF"/>
    <w:rsid w:val="0043411F"/>
    <w:rsid w:val="004363BA"/>
    <w:rsid w:val="0044071E"/>
    <w:rsid w:val="00440927"/>
    <w:rsid w:val="004420EF"/>
    <w:rsid w:val="004476C3"/>
    <w:rsid w:val="004476E1"/>
    <w:rsid w:val="00450716"/>
    <w:rsid w:val="00451311"/>
    <w:rsid w:val="0045541D"/>
    <w:rsid w:val="004572C6"/>
    <w:rsid w:val="00462697"/>
    <w:rsid w:val="00463207"/>
    <w:rsid w:val="004651F4"/>
    <w:rsid w:val="00470BE6"/>
    <w:rsid w:val="0047195B"/>
    <w:rsid w:val="00471EC6"/>
    <w:rsid w:val="00474E64"/>
    <w:rsid w:val="00475E33"/>
    <w:rsid w:val="00476547"/>
    <w:rsid w:val="00477A9C"/>
    <w:rsid w:val="00480338"/>
    <w:rsid w:val="00486081"/>
    <w:rsid w:val="00486D5F"/>
    <w:rsid w:val="00487102"/>
    <w:rsid w:val="0049176C"/>
    <w:rsid w:val="00492737"/>
    <w:rsid w:val="00495DBA"/>
    <w:rsid w:val="004A0DD3"/>
    <w:rsid w:val="004A3512"/>
    <w:rsid w:val="004A45FC"/>
    <w:rsid w:val="004A559A"/>
    <w:rsid w:val="004A559B"/>
    <w:rsid w:val="004B13F6"/>
    <w:rsid w:val="004B7B43"/>
    <w:rsid w:val="004C63E4"/>
    <w:rsid w:val="004C7180"/>
    <w:rsid w:val="004C7D38"/>
    <w:rsid w:val="004D2325"/>
    <w:rsid w:val="004D2591"/>
    <w:rsid w:val="004D4CB2"/>
    <w:rsid w:val="004D603D"/>
    <w:rsid w:val="004E0D41"/>
    <w:rsid w:val="004E0F9F"/>
    <w:rsid w:val="004E5531"/>
    <w:rsid w:val="004F1C8F"/>
    <w:rsid w:val="004F3FD9"/>
    <w:rsid w:val="004F4001"/>
    <w:rsid w:val="004F47BF"/>
    <w:rsid w:val="004F555E"/>
    <w:rsid w:val="004F7084"/>
    <w:rsid w:val="004F7358"/>
    <w:rsid w:val="004F73AD"/>
    <w:rsid w:val="004F7CDD"/>
    <w:rsid w:val="00505FDD"/>
    <w:rsid w:val="0050797B"/>
    <w:rsid w:val="00507B05"/>
    <w:rsid w:val="00510D2C"/>
    <w:rsid w:val="005119C0"/>
    <w:rsid w:val="00514C20"/>
    <w:rsid w:val="00516844"/>
    <w:rsid w:val="00521EC5"/>
    <w:rsid w:val="0052212E"/>
    <w:rsid w:val="00522148"/>
    <w:rsid w:val="00522FE5"/>
    <w:rsid w:val="005238AA"/>
    <w:rsid w:val="005266E9"/>
    <w:rsid w:val="00526A15"/>
    <w:rsid w:val="00527530"/>
    <w:rsid w:val="00530C86"/>
    <w:rsid w:val="00533B52"/>
    <w:rsid w:val="00534B38"/>
    <w:rsid w:val="00534FD9"/>
    <w:rsid w:val="005414C6"/>
    <w:rsid w:val="00541592"/>
    <w:rsid w:val="00543030"/>
    <w:rsid w:val="00544E9F"/>
    <w:rsid w:val="005477EF"/>
    <w:rsid w:val="0055093E"/>
    <w:rsid w:val="005520A5"/>
    <w:rsid w:val="00553F6B"/>
    <w:rsid w:val="00561378"/>
    <w:rsid w:val="0056479C"/>
    <w:rsid w:val="005650D8"/>
    <w:rsid w:val="00570A1F"/>
    <w:rsid w:val="005729CA"/>
    <w:rsid w:val="005739FB"/>
    <w:rsid w:val="0057678A"/>
    <w:rsid w:val="00577354"/>
    <w:rsid w:val="00580B35"/>
    <w:rsid w:val="00584B6F"/>
    <w:rsid w:val="00586C21"/>
    <w:rsid w:val="00592ED2"/>
    <w:rsid w:val="00593666"/>
    <w:rsid w:val="00593B83"/>
    <w:rsid w:val="005964C5"/>
    <w:rsid w:val="00597DB1"/>
    <w:rsid w:val="00597E19"/>
    <w:rsid w:val="005A06BA"/>
    <w:rsid w:val="005A17B9"/>
    <w:rsid w:val="005A2971"/>
    <w:rsid w:val="005A2E43"/>
    <w:rsid w:val="005A3569"/>
    <w:rsid w:val="005A55C1"/>
    <w:rsid w:val="005A5995"/>
    <w:rsid w:val="005A694E"/>
    <w:rsid w:val="005A7F32"/>
    <w:rsid w:val="005B422C"/>
    <w:rsid w:val="005B488F"/>
    <w:rsid w:val="005B4BA1"/>
    <w:rsid w:val="005B57D8"/>
    <w:rsid w:val="005B6CF0"/>
    <w:rsid w:val="005C1B2B"/>
    <w:rsid w:val="005C3D81"/>
    <w:rsid w:val="005C74BB"/>
    <w:rsid w:val="005D01AC"/>
    <w:rsid w:val="005D0257"/>
    <w:rsid w:val="005D19C4"/>
    <w:rsid w:val="005D3691"/>
    <w:rsid w:val="005E16C2"/>
    <w:rsid w:val="005E1D2C"/>
    <w:rsid w:val="005E1F42"/>
    <w:rsid w:val="005F0FAC"/>
    <w:rsid w:val="005F309B"/>
    <w:rsid w:val="005F4F1A"/>
    <w:rsid w:val="006008C6"/>
    <w:rsid w:val="00605B79"/>
    <w:rsid w:val="00611DD4"/>
    <w:rsid w:val="006210AA"/>
    <w:rsid w:val="00622716"/>
    <w:rsid w:val="00622A55"/>
    <w:rsid w:val="0062355A"/>
    <w:rsid w:val="00623923"/>
    <w:rsid w:val="00623A50"/>
    <w:rsid w:val="00625512"/>
    <w:rsid w:val="00625679"/>
    <w:rsid w:val="00625B5C"/>
    <w:rsid w:val="00632207"/>
    <w:rsid w:val="0063548A"/>
    <w:rsid w:val="00635834"/>
    <w:rsid w:val="00637ED8"/>
    <w:rsid w:val="0064041C"/>
    <w:rsid w:val="00643F1C"/>
    <w:rsid w:val="0064634C"/>
    <w:rsid w:val="00646494"/>
    <w:rsid w:val="00646534"/>
    <w:rsid w:val="00646D5B"/>
    <w:rsid w:val="00647E9A"/>
    <w:rsid w:val="006504AF"/>
    <w:rsid w:val="00652314"/>
    <w:rsid w:val="00654F68"/>
    <w:rsid w:val="00657EA0"/>
    <w:rsid w:val="00657FA0"/>
    <w:rsid w:val="00672880"/>
    <w:rsid w:val="006747E1"/>
    <w:rsid w:val="006753B8"/>
    <w:rsid w:val="00676FCF"/>
    <w:rsid w:val="0067722C"/>
    <w:rsid w:val="0068136E"/>
    <w:rsid w:val="00681A52"/>
    <w:rsid w:val="00692C24"/>
    <w:rsid w:val="0069336D"/>
    <w:rsid w:val="00693E1E"/>
    <w:rsid w:val="006946FA"/>
    <w:rsid w:val="0069721D"/>
    <w:rsid w:val="006A0603"/>
    <w:rsid w:val="006A07AF"/>
    <w:rsid w:val="006A1325"/>
    <w:rsid w:val="006A4DC4"/>
    <w:rsid w:val="006B040C"/>
    <w:rsid w:val="006B134E"/>
    <w:rsid w:val="006B257C"/>
    <w:rsid w:val="006B2709"/>
    <w:rsid w:val="006B2F20"/>
    <w:rsid w:val="006B66A8"/>
    <w:rsid w:val="006C0A56"/>
    <w:rsid w:val="006C0D73"/>
    <w:rsid w:val="006C3060"/>
    <w:rsid w:val="006C50FA"/>
    <w:rsid w:val="006C5AE8"/>
    <w:rsid w:val="006C5EE1"/>
    <w:rsid w:val="006C6BA6"/>
    <w:rsid w:val="006C73B0"/>
    <w:rsid w:val="006C758C"/>
    <w:rsid w:val="006D0C77"/>
    <w:rsid w:val="006D5112"/>
    <w:rsid w:val="006D788A"/>
    <w:rsid w:val="006E0230"/>
    <w:rsid w:val="006E219D"/>
    <w:rsid w:val="006E3B98"/>
    <w:rsid w:val="006F046A"/>
    <w:rsid w:val="006F0BDC"/>
    <w:rsid w:val="006F2AB7"/>
    <w:rsid w:val="006F4969"/>
    <w:rsid w:val="006F5F70"/>
    <w:rsid w:val="00700FB8"/>
    <w:rsid w:val="00701041"/>
    <w:rsid w:val="00701581"/>
    <w:rsid w:val="00702C35"/>
    <w:rsid w:val="00703BF5"/>
    <w:rsid w:val="007044AD"/>
    <w:rsid w:val="00706A6F"/>
    <w:rsid w:val="00706E10"/>
    <w:rsid w:val="00710CF8"/>
    <w:rsid w:val="0071274B"/>
    <w:rsid w:val="00712BFC"/>
    <w:rsid w:val="00714740"/>
    <w:rsid w:val="007172E1"/>
    <w:rsid w:val="007231F9"/>
    <w:rsid w:val="0072541F"/>
    <w:rsid w:val="00727452"/>
    <w:rsid w:val="007344E3"/>
    <w:rsid w:val="00736ABC"/>
    <w:rsid w:val="00737B24"/>
    <w:rsid w:val="007408C2"/>
    <w:rsid w:val="00742786"/>
    <w:rsid w:val="00743148"/>
    <w:rsid w:val="007435A7"/>
    <w:rsid w:val="00743A36"/>
    <w:rsid w:val="00746175"/>
    <w:rsid w:val="007466E1"/>
    <w:rsid w:val="007472BB"/>
    <w:rsid w:val="00747EB2"/>
    <w:rsid w:val="0075014B"/>
    <w:rsid w:val="007554DA"/>
    <w:rsid w:val="00756FD5"/>
    <w:rsid w:val="00762ADF"/>
    <w:rsid w:val="007654EA"/>
    <w:rsid w:val="007666CD"/>
    <w:rsid w:val="007757AB"/>
    <w:rsid w:val="00775AB0"/>
    <w:rsid w:val="0077607F"/>
    <w:rsid w:val="0078102A"/>
    <w:rsid w:val="00783175"/>
    <w:rsid w:val="00783AF2"/>
    <w:rsid w:val="007861B5"/>
    <w:rsid w:val="00787FD2"/>
    <w:rsid w:val="00790109"/>
    <w:rsid w:val="00795DAB"/>
    <w:rsid w:val="0079611B"/>
    <w:rsid w:val="00797723"/>
    <w:rsid w:val="007A04F3"/>
    <w:rsid w:val="007A0A46"/>
    <w:rsid w:val="007A30F6"/>
    <w:rsid w:val="007A3172"/>
    <w:rsid w:val="007A5CC9"/>
    <w:rsid w:val="007A5E69"/>
    <w:rsid w:val="007B07C5"/>
    <w:rsid w:val="007B1862"/>
    <w:rsid w:val="007B3632"/>
    <w:rsid w:val="007B4B55"/>
    <w:rsid w:val="007B781D"/>
    <w:rsid w:val="007B7FD2"/>
    <w:rsid w:val="007C107F"/>
    <w:rsid w:val="007C2C2E"/>
    <w:rsid w:val="007C314F"/>
    <w:rsid w:val="007C369E"/>
    <w:rsid w:val="007C4B3C"/>
    <w:rsid w:val="007D101A"/>
    <w:rsid w:val="007D1671"/>
    <w:rsid w:val="007D2587"/>
    <w:rsid w:val="007D2C78"/>
    <w:rsid w:val="007D31C7"/>
    <w:rsid w:val="007D5EAD"/>
    <w:rsid w:val="007E3C4F"/>
    <w:rsid w:val="007E609B"/>
    <w:rsid w:val="007E7AF3"/>
    <w:rsid w:val="007F06F3"/>
    <w:rsid w:val="007F25EB"/>
    <w:rsid w:val="007F476E"/>
    <w:rsid w:val="007F6482"/>
    <w:rsid w:val="007F6FCE"/>
    <w:rsid w:val="007F790E"/>
    <w:rsid w:val="007F7A0D"/>
    <w:rsid w:val="00800192"/>
    <w:rsid w:val="008010E1"/>
    <w:rsid w:val="00801C39"/>
    <w:rsid w:val="00802549"/>
    <w:rsid w:val="008061D1"/>
    <w:rsid w:val="00807AAE"/>
    <w:rsid w:val="00810087"/>
    <w:rsid w:val="00810A72"/>
    <w:rsid w:val="0081148C"/>
    <w:rsid w:val="008124F8"/>
    <w:rsid w:val="00813568"/>
    <w:rsid w:val="0082166F"/>
    <w:rsid w:val="00823B6B"/>
    <w:rsid w:val="00824DDF"/>
    <w:rsid w:val="008301E8"/>
    <w:rsid w:val="0083150B"/>
    <w:rsid w:val="0083370B"/>
    <w:rsid w:val="00836F3C"/>
    <w:rsid w:val="00840408"/>
    <w:rsid w:val="008408BC"/>
    <w:rsid w:val="00843E27"/>
    <w:rsid w:val="0084407B"/>
    <w:rsid w:val="00844449"/>
    <w:rsid w:val="00846873"/>
    <w:rsid w:val="0085036E"/>
    <w:rsid w:val="008527D7"/>
    <w:rsid w:val="00853344"/>
    <w:rsid w:val="0085748C"/>
    <w:rsid w:val="0085785E"/>
    <w:rsid w:val="00857B41"/>
    <w:rsid w:val="00857C2F"/>
    <w:rsid w:val="00863965"/>
    <w:rsid w:val="00864173"/>
    <w:rsid w:val="008664D7"/>
    <w:rsid w:val="00871AF9"/>
    <w:rsid w:val="0087205D"/>
    <w:rsid w:val="00872E29"/>
    <w:rsid w:val="00873E94"/>
    <w:rsid w:val="00874D58"/>
    <w:rsid w:val="00874E09"/>
    <w:rsid w:val="00882739"/>
    <w:rsid w:val="0088322D"/>
    <w:rsid w:val="00893C67"/>
    <w:rsid w:val="00897223"/>
    <w:rsid w:val="0089774F"/>
    <w:rsid w:val="008A1057"/>
    <w:rsid w:val="008A1C8C"/>
    <w:rsid w:val="008A2C30"/>
    <w:rsid w:val="008A3690"/>
    <w:rsid w:val="008A37E1"/>
    <w:rsid w:val="008A4593"/>
    <w:rsid w:val="008A559C"/>
    <w:rsid w:val="008B0512"/>
    <w:rsid w:val="008B2717"/>
    <w:rsid w:val="008B2BBF"/>
    <w:rsid w:val="008B4007"/>
    <w:rsid w:val="008B6A15"/>
    <w:rsid w:val="008B7349"/>
    <w:rsid w:val="008B7667"/>
    <w:rsid w:val="008C213F"/>
    <w:rsid w:val="008C23F2"/>
    <w:rsid w:val="008C32D0"/>
    <w:rsid w:val="008C4AF9"/>
    <w:rsid w:val="008C4BB1"/>
    <w:rsid w:val="008C5C6A"/>
    <w:rsid w:val="008C5E13"/>
    <w:rsid w:val="008C6158"/>
    <w:rsid w:val="008C6B7C"/>
    <w:rsid w:val="008C6DEF"/>
    <w:rsid w:val="008C708F"/>
    <w:rsid w:val="008D1357"/>
    <w:rsid w:val="008D48C6"/>
    <w:rsid w:val="008D5615"/>
    <w:rsid w:val="008E2852"/>
    <w:rsid w:val="008E3583"/>
    <w:rsid w:val="008E41C7"/>
    <w:rsid w:val="008E46EB"/>
    <w:rsid w:val="008E4D9F"/>
    <w:rsid w:val="008F05CF"/>
    <w:rsid w:val="008F070A"/>
    <w:rsid w:val="008F21DC"/>
    <w:rsid w:val="008F31A3"/>
    <w:rsid w:val="008F470A"/>
    <w:rsid w:val="008F69D0"/>
    <w:rsid w:val="008F6CED"/>
    <w:rsid w:val="008F7F7D"/>
    <w:rsid w:val="00901919"/>
    <w:rsid w:val="00902368"/>
    <w:rsid w:val="0090559F"/>
    <w:rsid w:val="00905DEE"/>
    <w:rsid w:val="00907ECE"/>
    <w:rsid w:val="00911359"/>
    <w:rsid w:val="009118CC"/>
    <w:rsid w:val="00912299"/>
    <w:rsid w:val="00914C62"/>
    <w:rsid w:val="009150BD"/>
    <w:rsid w:val="00915811"/>
    <w:rsid w:val="009221EC"/>
    <w:rsid w:val="009222AA"/>
    <w:rsid w:val="009247CF"/>
    <w:rsid w:val="00931134"/>
    <w:rsid w:val="00934192"/>
    <w:rsid w:val="00936396"/>
    <w:rsid w:val="00936FB6"/>
    <w:rsid w:val="009405FB"/>
    <w:rsid w:val="00940C84"/>
    <w:rsid w:val="009461AB"/>
    <w:rsid w:val="0095098A"/>
    <w:rsid w:val="00950B2A"/>
    <w:rsid w:val="0095205E"/>
    <w:rsid w:val="00954C23"/>
    <w:rsid w:val="00960295"/>
    <w:rsid w:val="00962C74"/>
    <w:rsid w:val="00962DEC"/>
    <w:rsid w:val="009640A5"/>
    <w:rsid w:val="00965830"/>
    <w:rsid w:val="0096668B"/>
    <w:rsid w:val="009672DF"/>
    <w:rsid w:val="00970EFA"/>
    <w:rsid w:val="00971A5E"/>
    <w:rsid w:val="0097226D"/>
    <w:rsid w:val="009731E4"/>
    <w:rsid w:val="00976939"/>
    <w:rsid w:val="009779CA"/>
    <w:rsid w:val="00983386"/>
    <w:rsid w:val="00984BFC"/>
    <w:rsid w:val="0099087C"/>
    <w:rsid w:val="00990D8C"/>
    <w:rsid w:val="00991953"/>
    <w:rsid w:val="0099587D"/>
    <w:rsid w:val="00995E44"/>
    <w:rsid w:val="00996D9A"/>
    <w:rsid w:val="009A0CC1"/>
    <w:rsid w:val="009A197A"/>
    <w:rsid w:val="009A3F2C"/>
    <w:rsid w:val="009A5142"/>
    <w:rsid w:val="009A5406"/>
    <w:rsid w:val="009A58FC"/>
    <w:rsid w:val="009A6B5F"/>
    <w:rsid w:val="009B13EA"/>
    <w:rsid w:val="009B457A"/>
    <w:rsid w:val="009B47A6"/>
    <w:rsid w:val="009B5755"/>
    <w:rsid w:val="009B67C2"/>
    <w:rsid w:val="009B7050"/>
    <w:rsid w:val="009C031D"/>
    <w:rsid w:val="009C064D"/>
    <w:rsid w:val="009C0883"/>
    <w:rsid w:val="009C170D"/>
    <w:rsid w:val="009C1D73"/>
    <w:rsid w:val="009C40FE"/>
    <w:rsid w:val="009C78AB"/>
    <w:rsid w:val="009D0065"/>
    <w:rsid w:val="009D31E6"/>
    <w:rsid w:val="009D342D"/>
    <w:rsid w:val="009D7DF9"/>
    <w:rsid w:val="009E2519"/>
    <w:rsid w:val="009E63A5"/>
    <w:rsid w:val="009F04D2"/>
    <w:rsid w:val="009F18A7"/>
    <w:rsid w:val="009F22E5"/>
    <w:rsid w:val="009F2AF4"/>
    <w:rsid w:val="009F4D7C"/>
    <w:rsid w:val="009F60F8"/>
    <w:rsid w:val="00A05E21"/>
    <w:rsid w:val="00A07C50"/>
    <w:rsid w:val="00A1184D"/>
    <w:rsid w:val="00A12F01"/>
    <w:rsid w:val="00A14651"/>
    <w:rsid w:val="00A14ADB"/>
    <w:rsid w:val="00A1617C"/>
    <w:rsid w:val="00A1686F"/>
    <w:rsid w:val="00A1767F"/>
    <w:rsid w:val="00A21B64"/>
    <w:rsid w:val="00A22615"/>
    <w:rsid w:val="00A2287D"/>
    <w:rsid w:val="00A33B40"/>
    <w:rsid w:val="00A347B1"/>
    <w:rsid w:val="00A408C4"/>
    <w:rsid w:val="00A4317D"/>
    <w:rsid w:val="00A43F1B"/>
    <w:rsid w:val="00A4586A"/>
    <w:rsid w:val="00A47865"/>
    <w:rsid w:val="00A508AD"/>
    <w:rsid w:val="00A5093B"/>
    <w:rsid w:val="00A5133E"/>
    <w:rsid w:val="00A51D0B"/>
    <w:rsid w:val="00A5260F"/>
    <w:rsid w:val="00A53F2D"/>
    <w:rsid w:val="00A55490"/>
    <w:rsid w:val="00A57139"/>
    <w:rsid w:val="00A609D0"/>
    <w:rsid w:val="00A60C47"/>
    <w:rsid w:val="00A613A0"/>
    <w:rsid w:val="00A62AE5"/>
    <w:rsid w:val="00A62B80"/>
    <w:rsid w:val="00A6432E"/>
    <w:rsid w:val="00A70524"/>
    <w:rsid w:val="00A7149A"/>
    <w:rsid w:val="00A74703"/>
    <w:rsid w:val="00A74D89"/>
    <w:rsid w:val="00A754E8"/>
    <w:rsid w:val="00A757A8"/>
    <w:rsid w:val="00A767AD"/>
    <w:rsid w:val="00A80671"/>
    <w:rsid w:val="00A82FF8"/>
    <w:rsid w:val="00A84393"/>
    <w:rsid w:val="00A843F8"/>
    <w:rsid w:val="00A86C1A"/>
    <w:rsid w:val="00A94A19"/>
    <w:rsid w:val="00A966F8"/>
    <w:rsid w:val="00A96D08"/>
    <w:rsid w:val="00AA0027"/>
    <w:rsid w:val="00AA020A"/>
    <w:rsid w:val="00AA4486"/>
    <w:rsid w:val="00AA44FF"/>
    <w:rsid w:val="00AA560A"/>
    <w:rsid w:val="00AB00AA"/>
    <w:rsid w:val="00AB0D31"/>
    <w:rsid w:val="00AB1013"/>
    <w:rsid w:val="00AB216E"/>
    <w:rsid w:val="00AB418F"/>
    <w:rsid w:val="00AC07B2"/>
    <w:rsid w:val="00AC07E3"/>
    <w:rsid w:val="00AC0BDA"/>
    <w:rsid w:val="00AC43C0"/>
    <w:rsid w:val="00AC5F4D"/>
    <w:rsid w:val="00AC60C6"/>
    <w:rsid w:val="00AC67D3"/>
    <w:rsid w:val="00AC7665"/>
    <w:rsid w:val="00AC7CBD"/>
    <w:rsid w:val="00AD37C8"/>
    <w:rsid w:val="00AD3B65"/>
    <w:rsid w:val="00AD4333"/>
    <w:rsid w:val="00AD43B8"/>
    <w:rsid w:val="00AD6330"/>
    <w:rsid w:val="00AD63E6"/>
    <w:rsid w:val="00AD7073"/>
    <w:rsid w:val="00AD7B21"/>
    <w:rsid w:val="00AE0297"/>
    <w:rsid w:val="00AE080E"/>
    <w:rsid w:val="00AE0B59"/>
    <w:rsid w:val="00AF00A5"/>
    <w:rsid w:val="00AF1BE1"/>
    <w:rsid w:val="00AF1D72"/>
    <w:rsid w:val="00AF39F5"/>
    <w:rsid w:val="00AF52BC"/>
    <w:rsid w:val="00AF7FAC"/>
    <w:rsid w:val="00B039CB"/>
    <w:rsid w:val="00B04604"/>
    <w:rsid w:val="00B04730"/>
    <w:rsid w:val="00B04DA6"/>
    <w:rsid w:val="00B0694D"/>
    <w:rsid w:val="00B07CBF"/>
    <w:rsid w:val="00B118EB"/>
    <w:rsid w:val="00B1379D"/>
    <w:rsid w:val="00B13CEA"/>
    <w:rsid w:val="00B167D0"/>
    <w:rsid w:val="00B20F7F"/>
    <w:rsid w:val="00B22916"/>
    <w:rsid w:val="00B22B21"/>
    <w:rsid w:val="00B23970"/>
    <w:rsid w:val="00B2751D"/>
    <w:rsid w:val="00B301AE"/>
    <w:rsid w:val="00B3023D"/>
    <w:rsid w:val="00B3156A"/>
    <w:rsid w:val="00B342C6"/>
    <w:rsid w:val="00B42F19"/>
    <w:rsid w:val="00B43582"/>
    <w:rsid w:val="00B44E91"/>
    <w:rsid w:val="00B4757E"/>
    <w:rsid w:val="00B50BE5"/>
    <w:rsid w:val="00B525E1"/>
    <w:rsid w:val="00B53A40"/>
    <w:rsid w:val="00B5769A"/>
    <w:rsid w:val="00B60F2A"/>
    <w:rsid w:val="00B6301A"/>
    <w:rsid w:val="00B63641"/>
    <w:rsid w:val="00B644D7"/>
    <w:rsid w:val="00B65941"/>
    <w:rsid w:val="00B65CE2"/>
    <w:rsid w:val="00B70245"/>
    <w:rsid w:val="00B707AE"/>
    <w:rsid w:val="00B73613"/>
    <w:rsid w:val="00B74A2F"/>
    <w:rsid w:val="00B75207"/>
    <w:rsid w:val="00B75EBB"/>
    <w:rsid w:val="00B762D9"/>
    <w:rsid w:val="00B76B7B"/>
    <w:rsid w:val="00B773B4"/>
    <w:rsid w:val="00B843D5"/>
    <w:rsid w:val="00B90526"/>
    <w:rsid w:val="00B90A18"/>
    <w:rsid w:val="00B92751"/>
    <w:rsid w:val="00B92DA4"/>
    <w:rsid w:val="00B9457C"/>
    <w:rsid w:val="00BA2265"/>
    <w:rsid w:val="00BA414B"/>
    <w:rsid w:val="00BA5923"/>
    <w:rsid w:val="00BB1586"/>
    <w:rsid w:val="00BB1606"/>
    <w:rsid w:val="00BB1802"/>
    <w:rsid w:val="00BB2A0C"/>
    <w:rsid w:val="00BB3979"/>
    <w:rsid w:val="00BC1ED7"/>
    <w:rsid w:val="00BC3C13"/>
    <w:rsid w:val="00BC7540"/>
    <w:rsid w:val="00BD1FC6"/>
    <w:rsid w:val="00BD43EE"/>
    <w:rsid w:val="00BD4B66"/>
    <w:rsid w:val="00BD62EF"/>
    <w:rsid w:val="00BE53E7"/>
    <w:rsid w:val="00BF22F1"/>
    <w:rsid w:val="00BF24D1"/>
    <w:rsid w:val="00BF2E3E"/>
    <w:rsid w:val="00C01B35"/>
    <w:rsid w:val="00C05355"/>
    <w:rsid w:val="00C0575A"/>
    <w:rsid w:val="00C06E62"/>
    <w:rsid w:val="00C102DE"/>
    <w:rsid w:val="00C113E8"/>
    <w:rsid w:val="00C1202F"/>
    <w:rsid w:val="00C147F5"/>
    <w:rsid w:val="00C15DAB"/>
    <w:rsid w:val="00C22C99"/>
    <w:rsid w:val="00C2481E"/>
    <w:rsid w:val="00C27107"/>
    <w:rsid w:val="00C27A9A"/>
    <w:rsid w:val="00C32B14"/>
    <w:rsid w:val="00C36947"/>
    <w:rsid w:val="00C411DB"/>
    <w:rsid w:val="00C42819"/>
    <w:rsid w:val="00C431A5"/>
    <w:rsid w:val="00C431EC"/>
    <w:rsid w:val="00C46349"/>
    <w:rsid w:val="00C532DE"/>
    <w:rsid w:val="00C53FA7"/>
    <w:rsid w:val="00C54A51"/>
    <w:rsid w:val="00C557CE"/>
    <w:rsid w:val="00C55D6F"/>
    <w:rsid w:val="00C55D87"/>
    <w:rsid w:val="00C57DD3"/>
    <w:rsid w:val="00C658AD"/>
    <w:rsid w:val="00C67C72"/>
    <w:rsid w:val="00C74AC7"/>
    <w:rsid w:val="00C76525"/>
    <w:rsid w:val="00C8099F"/>
    <w:rsid w:val="00C80B52"/>
    <w:rsid w:val="00C81453"/>
    <w:rsid w:val="00C829A5"/>
    <w:rsid w:val="00C84864"/>
    <w:rsid w:val="00C8503C"/>
    <w:rsid w:val="00C86966"/>
    <w:rsid w:val="00C86AB6"/>
    <w:rsid w:val="00C92BA4"/>
    <w:rsid w:val="00C94526"/>
    <w:rsid w:val="00C945EE"/>
    <w:rsid w:val="00C94721"/>
    <w:rsid w:val="00C978F6"/>
    <w:rsid w:val="00CA2F0F"/>
    <w:rsid w:val="00CA41C6"/>
    <w:rsid w:val="00CA66C3"/>
    <w:rsid w:val="00CA671C"/>
    <w:rsid w:val="00CB7A0E"/>
    <w:rsid w:val="00CB7E72"/>
    <w:rsid w:val="00CC0E77"/>
    <w:rsid w:val="00CC1E4E"/>
    <w:rsid w:val="00CD00CE"/>
    <w:rsid w:val="00CD0202"/>
    <w:rsid w:val="00CD2093"/>
    <w:rsid w:val="00CD26F8"/>
    <w:rsid w:val="00CD2918"/>
    <w:rsid w:val="00CD43BE"/>
    <w:rsid w:val="00CD519A"/>
    <w:rsid w:val="00CD75B1"/>
    <w:rsid w:val="00CE3A96"/>
    <w:rsid w:val="00CE3E09"/>
    <w:rsid w:val="00CE4628"/>
    <w:rsid w:val="00CE525C"/>
    <w:rsid w:val="00CE52C2"/>
    <w:rsid w:val="00CE7542"/>
    <w:rsid w:val="00CF3E3C"/>
    <w:rsid w:val="00CF5EC2"/>
    <w:rsid w:val="00CF5FA7"/>
    <w:rsid w:val="00D02BCE"/>
    <w:rsid w:val="00D0651E"/>
    <w:rsid w:val="00D12659"/>
    <w:rsid w:val="00D12EDD"/>
    <w:rsid w:val="00D13377"/>
    <w:rsid w:val="00D15EE9"/>
    <w:rsid w:val="00D209AF"/>
    <w:rsid w:val="00D21544"/>
    <w:rsid w:val="00D24C77"/>
    <w:rsid w:val="00D2528F"/>
    <w:rsid w:val="00D2696E"/>
    <w:rsid w:val="00D277C9"/>
    <w:rsid w:val="00D305FD"/>
    <w:rsid w:val="00D321E3"/>
    <w:rsid w:val="00D33E1B"/>
    <w:rsid w:val="00D33ECA"/>
    <w:rsid w:val="00D35CD9"/>
    <w:rsid w:val="00D35F77"/>
    <w:rsid w:val="00D44154"/>
    <w:rsid w:val="00D441AA"/>
    <w:rsid w:val="00D4694E"/>
    <w:rsid w:val="00D52268"/>
    <w:rsid w:val="00D555D1"/>
    <w:rsid w:val="00D56A65"/>
    <w:rsid w:val="00D57E04"/>
    <w:rsid w:val="00D60EAD"/>
    <w:rsid w:val="00D62543"/>
    <w:rsid w:val="00D628A9"/>
    <w:rsid w:val="00D7553A"/>
    <w:rsid w:val="00D759A2"/>
    <w:rsid w:val="00D764F6"/>
    <w:rsid w:val="00D82DC1"/>
    <w:rsid w:val="00D84ACF"/>
    <w:rsid w:val="00D869CF"/>
    <w:rsid w:val="00D87544"/>
    <w:rsid w:val="00D87B88"/>
    <w:rsid w:val="00D923B0"/>
    <w:rsid w:val="00D95F27"/>
    <w:rsid w:val="00D96732"/>
    <w:rsid w:val="00DA2E7D"/>
    <w:rsid w:val="00DA4117"/>
    <w:rsid w:val="00DA7AD9"/>
    <w:rsid w:val="00DB205D"/>
    <w:rsid w:val="00DB7FFB"/>
    <w:rsid w:val="00DC3D45"/>
    <w:rsid w:val="00DC5557"/>
    <w:rsid w:val="00DC5C8A"/>
    <w:rsid w:val="00DC5C91"/>
    <w:rsid w:val="00DC5D9F"/>
    <w:rsid w:val="00DC74B3"/>
    <w:rsid w:val="00DC785C"/>
    <w:rsid w:val="00DC7D40"/>
    <w:rsid w:val="00DD1D50"/>
    <w:rsid w:val="00DD496D"/>
    <w:rsid w:val="00DE0D10"/>
    <w:rsid w:val="00DE0E8F"/>
    <w:rsid w:val="00DE11C3"/>
    <w:rsid w:val="00DE384D"/>
    <w:rsid w:val="00DE5575"/>
    <w:rsid w:val="00DF0025"/>
    <w:rsid w:val="00DF1709"/>
    <w:rsid w:val="00DF1BA2"/>
    <w:rsid w:val="00DF1D3F"/>
    <w:rsid w:val="00DF2550"/>
    <w:rsid w:val="00DF4872"/>
    <w:rsid w:val="00DF78E6"/>
    <w:rsid w:val="00E01A27"/>
    <w:rsid w:val="00E03D9C"/>
    <w:rsid w:val="00E06E66"/>
    <w:rsid w:val="00E10D44"/>
    <w:rsid w:val="00E12BAD"/>
    <w:rsid w:val="00E139E5"/>
    <w:rsid w:val="00E13F41"/>
    <w:rsid w:val="00E2000F"/>
    <w:rsid w:val="00E24DF6"/>
    <w:rsid w:val="00E253DD"/>
    <w:rsid w:val="00E25A8C"/>
    <w:rsid w:val="00E26605"/>
    <w:rsid w:val="00E346CF"/>
    <w:rsid w:val="00E37145"/>
    <w:rsid w:val="00E37E21"/>
    <w:rsid w:val="00E40325"/>
    <w:rsid w:val="00E41320"/>
    <w:rsid w:val="00E4469F"/>
    <w:rsid w:val="00E44CE5"/>
    <w:rsid w:val="00E45583"/>
    <w:rsid w:val="00E45876"/>
    <w:rsid w:val="00E47FCE"/>
    <w:rsid w:val="00E57510"/>
    <w:rsid w:val="00E57C8F"/>
    <w:rsid w:val="00E60658"/>
    <w:rsid w:val="00E618EF"/>
    <w:rsid w:val="00E61E76"/>
    <w:rsid w:val="00E63D13"/>
    <w:rsid w:val="00E74756"/>
    <w:rsid w:val="00E7576D"/>
    <w:rsid w:val="00E87295"/>
    <w:rsid w:val="00E9198E"/>
    <w:rsid w:val="00E925BE"/>
    <w:rsid w:val="00EA2191"/>
    <w:rsid w:val="00EA61D8"/>
    <w:rsid w:val="00EA6CA7"/>
    <w:rsid w:val="00EA7234"/>
    <w:rsid w:val="00EB0075"/>
    <w:rsid w:val="00EB31F1"/>
    <w:rsid w:val="00EB7A91"/>
    <w:rsid w:val="00EC2946"/>
    <w:rsid w:val="00EC2A31"/>
    <w:rsid w:val="00EC2FB1"/>
    <w:rsid w:val="00EC3350"/>
    <w:rsid w:val="00EC4F48"/>
    <w:rsid w:val="00EC5B8F"/>
    <w:rsid w:val="00EC6D16"/>
    <w:rsid w:val="00ED0078"/>
    <w:rsid w:val="00ED127C"/>
    <w:rsid w:val="00ED2DD0"/>
    <w:rsid w:val="00ED5111"/>
    <w:rsid w:val="00ED708C"/>
    <w:rsid w:val="00EE198B"/>
    <w:rsid w:val="00EE2B08"/>
    <w:rsid w:val="00EE2F1F"/>
    <w:rsid w:val="00EE3470"/>
    <w:rsid w:val="00EE4ED4"/>
    <w:rsid w:val="00EE7945"/>
    <w:rsid w:val="00EF02C3"/>
    <w:rsid w:val="00EF169A"/>
    <w:rsid w:val="00EF21C9"/>
    <w:rsid w:val="00EF73F4"/>
    <w:rsid w:val="00EF7463"/>
    <w:rsid w:val="00F0512A"/>
    <w:rsid w:val="00F05F3A"/>
    <w:rsid w:val="00F10386"/>
    <w:rsid w:val="00F1365A"/>
    <w:rsid w:val="00F14471"/>
    <w:rsid w:val="00F23FF8"/>
    <w:rsid w:val="00F35C8D"/>
    <w:rsid w:val="00F3705B"/>
    <w:rsid w:val="00F41C98"/>
    <w:rsid w:val="00F4407B"/>
    <w:rsid w:val="00F44553"/>
    <w:rsid w:val="00F44978"/>
    <w:rsid w:val="00F45D7E"/>
    <w:rsid w:val="00F47208"/>
    <w:rsid w:val="00F47D88"/>
    <w:rsid w:val="00F501D3"/>
    <w:rsid w:val="00F5384C"/>
    <w:rsid w:val="00F53A0C"/>
    <w:rsid w:val="00F574B5"/>
    <w:rsid w:val="00F6269C"/>
    <w:rsid w:val="00F62D63"/>
    <w:rsid w:val="00F62FD3"/>
    <w:rsid w:val="00F6332D"/>
    <w:rsid w:val="00F63927"/>
    <w:rsid w:val="00F723BE"/>
    <w:rsid w:val="00F77564"/>
    <w:rsid w:val="00F82DF1"/>
    <w:rsid w:val="00F83CBE"/>
    <w:rsid w:val="00F862C9"/>
    <w:rsid w:val="00F909C7"/>
    <w:rsid w:val="00F91D78"/>
    <w:rsid w:val="00F921FB"/>
    <w:rsid w:val="00F93438"/>
    <w:rsid w:val="00F94475"/>
    <w:rsid w:val="00F96440"/>
    <w:rsid w:val="00FA02A2"/>
    <w:rsid w:val="00FA0C73"/>
    <w:rsid w:val="00FA395C"/>
    <w:rsid w:val="00FB1724"/>
    <w:rsid w:val="00FB218A"/>
    <w:rsid w:val="00FB4962"/>
    <w:rsid w:val="00FB4CFF"/>
    <w:rsid w:val="00FB525B"/>
    <w:rsid w:val="00FB53FF"/>
    <w:rsid w:val="00FB5ACE"/>
    <w:rsid w:val="00FB7389"/>
    <w:rsid w:val="00FC2917"/>
    <w:rsid w:val="00FC2B61"/>
    <w:rsid w:val="00FC394E"/>
    <w:rsid w:val="00FD20D9"/>
    <w:rsid w:val="00FD2774"/>
    <w:rsid w:val="00FD42EA"/>
    <w:rsid w:val="00FD43C8"/>
    <w:rsid w:val="00FD5432"/>
    <w:rsid w:val="00FD648D"/>
    <w:rsid w:val="00FE310E"/>
    <w:rsid w:val="00FE481D"/>
    <w:rsid w:val="00FF06CB"/>
    <w:rsid w:val="00FF2934"/>
    <w:rsid w:val="00FF3698"/>
    <w:rsid w:val="00FF721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D7B6F"/>
  <w15:docId w15:val="{718E8A09-23E5-4A83-8FCB-80BA9E6D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634C"/>
    <w:pPr>
      <w:ind w:left="357"/>
      <w:jc w:val="both"/>
    </w:pPr>
    <w:rPr>
      <w:sz w:val="24"/>
    </w:rPr>
  </w:style>
  <w:style w:type="paragraph" w:styleId="Nadpis1">
    <w:name w:val="heading 1"/>
    <w:aliases w:val="Nadpis 1 Char,Nadpis 1 Char Char"/>
    <w:basedOn w:val="Normln"/>
    <w:next w:val="Nadpis2"/>
    <w:qFormat/>
    <w:rsid w:val="004D25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240"/>
      <w:ind w:left="0"/>
      <w:jc w:val="left"/>
      <w:outlineLvl w:val="0"/>
    </w:pPr>
    <w:rPr>
      <w:rFonts w:ascii="Arial" w:hAnsi="Arial"/>
      <w:b/>
      <w:caps/>
      <w:szCs w:val="24"/>
    </w:rPr>
  </w:style>
  <w:style w:type="paragraph" w:styleId="Nadpis2">
    <w:name w:val="heading 2"/>
    <w:basedOn w:val="Normln"/>
    <w:next w:val="Nadpis3"/>
    <w:link w:val="Nadpis2Char"/>
    <w:qFormat/>
    <w:rsid w:val="004D2591"/>
    <w:pPr>
      <w:numPr>
        <w:ilvl w:val="1"/>
        <w:numId w:val="4"/>
      </w:numPr>
      <w:spacing w:before="120"/>
      <w:outlineLvl w:val="1"/>
    </w:pPr>
    <w:rPr>
      <w:rFonts w:ascii="Arial" w:hAnsi="Arial"/>
      <w:szCs w:val="24"/>
      <w:u w:val="single"/>
    </w:rPr>
  </w:style>
  <w:style w:type="paragraph" w:styleId="Nadpis3">
    <w:name w:val="heading 3"/>
    <w:basedOn w:val="Normln"/>
    <w:qFormat/>
    <w:rsid w:val="00022C2C"/>
    <w:pPr>
      <w:ind w:left="0"/>
      <w:outlineLvl w:val="2"/>
    </w:pPr>
    <w:rPr>
      <w:rFonts w:ascii="Arial" w:hAnsi="Arial"/>
      <w:sz w:val="20"/>
    </w:rPr>
  </w:style>
  <w:style w:type="paragraph" w:styleId="Nadpis4">
    <w:name w:val="heading 4"/>
    <w:basedOn w:val="Normln"/>
    <w:qFormat/>
    <w:rsid w:val="005D0257"/>
    <w:pPr>
      <w:numPr>
        <w:ilvl w:val="3"/>
        <w:numId w:val="4"/>
      </w:numPr>
      <w:outlineLvl w:val="3"/>
    </w:pPr>
    <w:rPr>
      <w:rFonts w:ascii="Arial" w:hAnsi="Arial"/>
      <w:snapToGrid w:val="0"/>
      <w:sz w:val="20"/>
    </w:rPr>
  </w:style>
  <w:style w:type="paragraph" w:styleId="Nadpis5">
    <w:name w:val="heading 5"/>
    <w:basedOn w:val="Normln"/>
    <w:next w:val="Normln"/>
    <w:qFormat/>
    <w:rsid w:val="0099587D"/>
    <w:pPr>
      <w:spacing w:before="240" w:after="60"/>
      <w:ind w:left="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9587D"/>
    <w:pPr>
      <w:spacing w:before="240" w:after="60"/>
      <w:ind w:left="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9587D"/>
    <w:pPr>
      <w:spacing w:before="240" w:after="60"/>
      <w:ind w:left="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99587D"/>
    <w:pPr>
      <w:spacing w:before="240" w:after="60"/>
      <w:ind w:left="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99587D"/>
    <w:pPr>
      <w:spacing w:before="240" w:after="60"/>
      <w:ind w:left="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F7C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D5F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42EA"/>
    <w:pPr>
      <w:ind w:left="360" w:hanging="360"/>
    </w:pPr>
    <w:rPr>
      <w:sz w:val="22"/>
    </w:rPr>
  </w:style>
  <w:style w:type="paragraph" w:styleId="Zkladntext3">
    <w:name w:val="Body Text 3"/>
    <w:basedOn w:val="Normln"/>
    <w:rsid w:val="00247054"/>
    <w:pPr>
      <w:spacing w:after="120"/>
    </w:pPr>
    <w:rPr>
      <w:sz w:val="16"/>
      <w:szCs w:val="16"/>
    </w:rPr>
  </w:style>
  <w:style w:type="paragraph" w:styleId="Prosttext">
    <w:name w:val="Plain Text"/>
    <w:basedOn w:val="Normln"/>
    <w:rsid w:val="00912299"/>
    <w:rPr>
      <w:rFonts w:ascii="Courier New" w:hAnsi="Courier New" w:cs="Courier New"/>
    </w:rPr>
  </w:style>
  <w:style w:type="paragraph" w:customStyle="1" w:styleId="NormlnOdsazen">
    <w:name w:val="Normální  + Odsazení"/>
    <w:basedOn w:val="Normln"/>
    <w:rsid w:val="00912299"/>
    <w:pPr>
      <w:numPr>
        <w:numId w:val="1"/>
      </w:numPr>
      <w:spacing w:after="120"/>
    </w:pPr>
    <w:rPr>
      <w:rFonts w:ascii="Verdana" w:hAnsi="Verdana"/>
      <w:szCs w:val="24"/>
    </w:rPr>
  </w:style>
  <w:style w:type="paragraph" w:customStyle="1" w:styleId="Styl1">
    <w:name w:val="Styl1"/>
    <w:basedOn w:val="Normln"/>
    <w:rsid w:val="007472BB"/>
    <w:pPr>
      <w:numPr>
        <w:numId w:val="2"/>
      </w:numPr>
      <w:jc w:val="center"/>
    </w:pPr>
    <w:rPr>
      <w:b/>
      <w:sz w:val="28"/>
      <w:szCs w:val="24"/>
    </w:rPr>
  </w:style>
  <w:style w:type="paragraph" w:styleId="Zkladntext">
    <w:name w:val="Body Text"/>
    <w:basedOn w:val="Normln"/>
    <w:rsid w:val="00BA414B"/>
    <w:pPr>
      <w:spacing w:after="120"/>
    </w:pPr>
  </w:style>
  <w:style w:type="paragraph" w:styleId="Zkladntext2">
    <w:name w:val="Body Text 2"/>
    <w:basedOn w:val="Normln"/>
    <w:rsid w:val="00BA414B"/>
    <w:pPr>
      <w:spacing w:after="120" w:line="480" w:lineRule="auto"/>
    </w:pPr>
  </w:style>
  <w:style w:type="paragraph" w:customStyle="1" w:styleId="Styl2">
    <w:name w:val="Styl2"/>
    <w:basedOn w:val="Normln"/>
    <w:link w:val="Styl2CharChar"/>
    <w:rsid w:val="0099587D"/>
    <w:pPr>
      <w:spacing w:before="240" w:after="120"/>
      <w:ind w:left="0"/>
    </w:pPr>
    <w:rPr>
      <w:rFonts w:ascii="Times New Roman Bold" w:hAnsi="Times New Roman Bold" w:cs="Courier New"/>
      <w:szCs w:val="24"/>
    </w:rPr>
  </w:style>
  <w:style w:type="character" w:customStyle="1" w:styleId="Styl2CharChar">
    <w:name w:val="Styl2 Char Char"/>
    <w:link w:val="Styl2"/>
    <w:rsid w:val="0099587D"/>
    <w:rPr>
      <w:rFonts w:ascii="Times New Roman Bold" w:hAnsi="Times New Roman Bold" w:cs="Courier New"/>
      <w:sz w:val="24"/>
      <w:szCs w:val="24"/>
      <w:lang w:val="cs-CZ" w:eastAsia="cs-CZ" w:bidi="ar-SA"/>
    </w:rPr>
  </w:style>
  <w:style w:type="paragraph" w:styleId="Obsah9">
    <w:name w:val="toc 9"/>
    <w:basedOn w:val="Normln"/>
    <w:next w:val="Normln"/>
    <w:autoRedefine/>
    <w:semiHidden/>
    <w:rsid w:val="00294F7D"/>
    <w:pPr>
      <w:ind w:left="1600"/>
    </w:pPr>
    <w:rPr>
      <w:sz w:val="18"/>
      <w:szCs w:val="18"/>
    </w:rPr>
  </w:style>
  <w:style w:type="paragraph" w:styleId="Zkladntextodsazen3">
    <w:name w:val="Body Text Indent 3"/>
    <w:basedOn w:val="Normln"/>
    <w:rsid w:val="00124D64"/>
    <w:pPr>
      <w:spacing w:after="120"/>
      <w:ind w:left="283"/>
    </w:pPr>
    <w:rPr>
      <w:sz w:val="16"/>
      <w:szCs w:val="16"/>
    </w:rPr>
  </w:style>
  <w:style w:type="table" w:styleId="Mkatabulky">
    <w:name w:val="Table Grid"/>
    <w:basedOn w:val="Normlntabulka"/>
    <w:uiPriority w:val="59"/>
    <w:rsid w:val="009023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CD2918"/>
    <w:pPr>
      <w:shd w:val="clear" w:color="auto" w:fill="000080"/>
    </w:pPr>
    <w:rPr>
      <w:rFonts w:ascii="Tahoma" w:hAnsi="Tahoma" w:cs="Tahoma"/>
      <w:sz w:val="20"/>
    </w:rPr>
  </w:style>
  <w:style w:type="character" w:styleId="Odkaznakoment">
    <w:name w:val="annotation reference"/>
    <w:rsid w:val="00FB1724"/>
    <w:rPr>
      <w:rFonts w:ascii="Times New Roman Bold" w:hAnsi="Times New Roman Bold"/>
      <w:sz w:val="16"/>
      <w:szCs w:val="16"/>
      <w:lang w:val="sk-SK" w:eastAsia="en-US" w:bidi="ar-SA"/>
    </w:rPr>
  </w:style>
  <w:style w:type="paragraph" w:styleId="Textkomente">
    <w:name w:val="annotation text"/>
    <w:basedOn w:val="Normln"/>
    <w:link w:val="TextkomenteChar"/>
    <w:rsid w:val="00FB1724"/>
    <w:rPr>
      <w:sz w:val="20"/>
    </w:rPr>
  </w:style>
  <w:style w:type="paragraph" w:styleId="Pedmtkomente">
    <w:name w:val="annotation subject"/>
    <w:basedOn w:val="Textkomente"/>
    <w:next w:val="Textkomente"/>
    <w:semiHidden/>
    <w:rsid w:val="00FB1724"/>
    <w:rPr>
      <w:b/>
      <w:bCs/>
    </w:rPr>
  </w:style>
  <w:style w:type="paragraph" w:styleId="Textbubliny">
    <w:name w:val="Balloon Text"/>
    <w:basedOn w:val="Normln"/>
    <w:semiHidden/>
    <w:rsid w:val="00FB1724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n"/>
    <w:rsid w:val="003772AD"/>
    <w:pPr>
      <w:spacing w:line="20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95440"/>
    <w:pPr>
      <w:autoSpaceDE w:val="0"/>
      <w:autoSpaceDN w:val="0"/>
      <w:adjustRightInd w:val="0"/>
      <w:ind w:left="357"/>
      <w:jc w:val="both"/>
    </w:pPr>
    <w:rPr>
      <w:rFonts w:ascii="JohnSans Text Pro" w:hAnsi="JohnSans Text Pro" w:cs="JohnSans Text Pro"/>
      <w:color w:val="000000"/>
      <w:sz w:val="24"/>
      <w:szCs w:val="24"/>
    </w:rPr>
  </w:style>
  <w:style w:type="paragraph" w:customStyle="1" w:styleId="ZnakZnak">
    <w:name w:val="Znak Znak"/>
    <w:basedOn w:val="Normln"/>
    <w:rsid w:val="00FC2B61"/>
    <w:pPr>
      <w:spacing w:after="160" w:line="240" w:lineRule="exact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20">
    <w:name w:val="styl2"/>
    <w:basedOn w:val="Normln"/>
    <w:rsid w:val="00EA7234"/>
    <w:pPr>
      <w:tabs>
        <w:tab w:val="num" w:pos="612"/>
      </w:tabs>
      <w:spacing w:before="240" w:after="120"/>
      <w:ind w:left="612" w:hanging="432"/>
    </w:pPr>
    <w:rPr>
      <w:szCs w:val="24"/>
    </w:rPr>
  </w:style>
  <w:style w:type="character" w:styleId="Hypertextovodkaz">
    <w:name w:val="Hyperlink"/>
    <w:rsid w:val="00BB180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  <w:style w:type="paragraph" w:styleId="Seznam">
    <w:name w:val="List"/>
    <w:basedOn w:val="Normln"/>
    <w:rsid w:val="001A11F3"/>
    <w:pPr>
      <w:ind w:left="283" w:hanging="283"/>
      <w:jc w:val="left"/>
    </w:pPr>
    <w:rPr>
      <w:rFonts w:ascii="Arial" w:hAnsi="Arial"/>
      <w:sz w:val="22"/>
      <w:szCs w:val="24"/>
    </w:rPr>
  </w:style>
  <w:style w:type="paragraph" w:customStyle="1" w:styleId="Char1CharCharChar0">
    <w:name w:val="Char1 Char Char Char"/>
    <w:basedOn w:val="Normln"/>
    <w:rsid w:val="000E66A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odsmlouvy-21">
    <w:name w:val="Bod smlouvy - 2.1"/>
    <w:rsid w:val="00746175"/>
    <w:pPr>
      <w:numPr>
        <w:ilvl w:val="1"/>
        <w:numId w:val="3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746175"/>
    <w:pPr>
      <w:numPr>
        <w:numId w:val="3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746175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746175"/>
    <w:pPr>
      <w:spacing w:before="600"/>
    </w:pPr>
    <w:rPr>
      <w:bCs/>
    </w:rPr>
  </w:style>
  <w:style w:type="paragraph" w:customStyle="1" w:styleId="Zkladntext21">
    <w:name w:val="Základní text 21"/>
    <w:basedOn w:val="Normln"/>
    <w:rsid w:val="00714740"/>
    <w:pPr>
      <w:overflowPunct w:val="0"/>
      <w:autoSpaceDE w:val="0"/>
      <w:autoSpaceDN w:val="0"/>
      <w:adjustRightInd w:val="0"/>
      <w:spacing w:before="120"/>
      <w:ind w:left="0"/>
      <w:textAlignment w:val="baseline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44AD"/>
    <w:pPr>
      <w:spacing w:after="120" w:line="480" w:lineRule="auto"/>
      <w:ind w:left="283"/>
    </w:pPr>
    <w:rPr>
      <w:rFonts w:ascii="Times New Roman Bold" w:hAnsi="Times New Roman Bold"/>
      <w:szCs w:val="26"/>
      <w:lang w:val="sk-SK" w:eastAsia="en-US"/>
    </w:rPr>
  </w:style>
  <w:style w:type="character" w:customStyle="1" w:styleId="Zkladntextodsazen2Char">
    <w:name w:val="Základní text odsazený 2 Char"/>
    <w:link w:val="Zkladntextodsazen2"/>
    <w:rsid w:val="007044AD"/>
    <w:rPr>
      <w:rFonts w:ascii="Times New Roman Bold" w:hAnsi="Times New Roman Bold"/>
      <w:sz w:val="24"/>
      <w:szCs w:val="26"/>
      <w:lang w:val="sk-SK" w:eastAsia="en-US" w:bidi="ar-SA"/>
    </w:rPr>
  </w:style>
  <w:style w:type="paragraph" w:styleId="Textvbloku">
    <w:name w:val="Block Text"/>
    <w:basedOn w:val="Normln"/>
    <w:rsid w:val="007044AD"/>
    <w:pPr>
      <w:ind w:left="0" w:right="-92"/>
    </w:pPr>
    <w:rPr>
      <w:szCs w:val="24"/>
    </w:rPr>
  </w:style>
  <w:style w:type="character" w:customStyle="1" w:styleId="ZpatChar">
    <w:name w:val="Zápatí Char"/>
    <w:link w:val="Zpat"/>
    <w:uiPriority w:val="99"/>
    <w:rsid w:val="006E3B98"/>
    <w:rPr>
      <w:sz w:val="24"/>
    </w:rPr>
  </w:style>
  <w:style w:type="character" w:styleId="Siln">
    <w:name w:val="Strong"/>
    <w:uiPriority w:val="22"/>
    <w:qFormat/>
    <w:rsid w:val="00706A6F"/>
    <w:rPr>
      <w:rFonts w:ascii="Times New Roman Bold" w:hAnsi="Times New Roman Bold"/>
      <w:b/>
      <w:bCs/>
      <w:sz w:val="22"/>
      <w:szCs w:val="26"/>
      <w:lang w:val="sk-SK" w:eastAsia="en-US" w:bidi="ar-SA"/>
    </w:rPr>
  </w:style>
  <w:style w:type="paragraph" w:customStyle="1" w:styleId="StylNadpis">
    <w:name w:val="StylNadpis"/>
    <w:basedOn w:val="Normln"/>
    <w:link w:val="StylNadpisChar"/>
    <w:qFormat/>
    <w:rsid w:val="00022C2C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360"/>
      <w:jc w:val="left"/>
    </w:pPr>
    <w:rPr>
      <w:rFonts w:ascii="Arial" w:hAnsi="Arial"/>
      <w:b/>
      <w:caps/>
      <w:szCs w:val="24"/>
      <w:lang w:val="sk-SK" w:eastAsia="en-US"/>
    </w:rPr>
  </w:style>
  <w:style w:type="character" w:customStyle="1" w:styleId="TextkomenteChar">
    <w:name w:val="Text komentáře Char"/>
    <w:basedOn w:val="Standardnpsmoodstavce"/>
    <w:link w:val="Textkomente"/>
    <w:rsid w:val="00701041"/>
  </w:style>
  <w:style w:type="character" w:customStyle="1" w:styleId="StylNadpisChar">
    <w:name w:val="StylNadpis Char"/>
    <w:link w:val="StylNadpis"/>
    <w:rsid w:val="00022C2C"/>
    <w:rPr>
      <w:rFonts w:ascii="Arial" w:hAnsi="Arial"/>
      <w:b/>
      <w:caps/>
      <w:sz w:val="24"/>
      <w:szCs w:val="24"/>
      <w:shd w:val="clear" w:color="auto" w:fill="CCFFFF"/>
      <w:lang w:val="sk-SK" w:eastAsia="en-US"/>
    </w:rPr>
  </w:style>
  <w:style w:type="character" w:customStyle="1" w:styleId="Nadpis2Char">
    <w:name w:val="Nadpis 2 Char"/>
    <w:basedOn w:val="Standardnpsmoodstavce"/>
    <w:link w:val="Nadpis2"/>
    <w:rsid w:val="00BB2A0C"/>
    <w:rPr>
      <w:rFonts w:ascii="Arial" w:hAnsi="Arial"/>
      <w:sz w:val="24"/>
      <w:szCs w:val="24"/>
      <w:u w:val="single"/>
    </w:rPr>
  </w:style>
  <w:style w:type="paragraph" w:styleId="Revize">
    <w:name w:val="Revision"/>
    <w:hidden/>
    <w:uiPriority w:val="99"/>
    <w:semiHidden/>
    <w:rsid w:val="00637ED8"/>
    <w:rPr>
      <w:sz w:val="24"/>
    </w:rPr>
  </w:style>
  <w:style w:type="paragraph" w:styleId="Odstavecseseznamem">
    <w:name w:val="List Paragraph"/>
    <w:basedOn w:val="Normln"/>
    <w:uiPriority w:val="34"/>
    <w:qFormat/>
    <w:rsid w:val="00314781"/>
    <w:pPr>
      <w:ind w:left="720"/>
      <w:contextualSpacing/>
    </w:pPr>
  </w:style>
  <w:style w:type="paragraph" w:styleId="Nzev">
    <w:name w:val="Title"/>
    <w:aliases w:val="nadpis"/>
    <w:basedOn w:val="Normln"/>
    <w:link w:val="NzevChar"/>
    <w:qFormat/>
    <w:rsid w:val="00A757A8"/>
    <w:pPr>
      <w:spacing w:before="240" w:after="60" w:line="288" w:lineRule="auto"/>
      <w:ind w:left="0"/>
      <w:jc w:val="center"/>
      <w:outlineLvl w:val="0"/>
    </w:pPr>
    <w:rPr>
      <w:rFonts w:ascii="Arial" w:hAnsi="Arial" w:cs="Arial"/>
      <w:bCs/>
      <w:kern w:val="28"/>
      <w:sz w:val="32"/>
      <w:szCs w:val="32"/>
    </w:rPr>
  </w:style>
  <w:style w:type="character" w:customStyle="1" w:styleId="NzevChar">
    <w:name w:val="Název Char"/>
    <w:aliases w:val="nadpis Char"/>
    <w:basedOn w:val="Standardnpsmoodstavce"/>
    <w:link w:val="Nzev"/>
    <w:rsid w:val="00A757A8"/>
    <w:rPr>
      <w:rFonts w:ascii="Arial" w:hAnsi="Arial" w:cs="Arial"/>
      <w:bCs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B65941"/>
    <w:pPr>
      <w:spacing w:before="120"/>
      <w:ind w:left="720"/>
      <w:contextualSpacing/>
    </w:pPr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39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59CF-77E0-4AED-A54C-6B83E210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Links>
    <vt:vector size="12" baseType="variant"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http://www.uplnezneni.cz/zakon/89-2012-sb-obcansky-zakonik/</vt:lpwstr>
      </vt:variant>
      <vt:variant>
        <vt:lpwstr/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mailto:mak@mestysmladebuky.cz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cp:lastPrinted>2017-09-06T07:25:00Z</cp:lastPrinted>
  <dcterms:created xsi:type="dcterms:W3CDTF">2018-02-27T17:17:00Z</dcterms:created>
  <dcterms:modified xsi:type="dcterms:W3CDTF">2025-08-26T15:39:00Z</dcterms:modified>
</cp:coreProperties>
</file>