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8B27A" w14:textId="77777777" w:rsidR="00557EAB" w:rsidRPr="00937069" w:rsidRDefault="00557EAB" w:rsidP="00787ED6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928B27B" w14:textId="77777777" w:rsidR="00557EAB" w:rsidRPr="00AE1D1C" w:rsidRDefault="00557EAB" w:rsidP="00787ED6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928B27C" w14:textId="77777777" w:rsidR="00557EAB" w:rsidRDefault="00557EAB" w:rsidP="00787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7928B27D" w14:textId="77777777" w:rsidR="00557EAB" w:rsidRPr="00E25BA4" w:rsidRDefault="00557EAB" w:rsidP="00787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7928B27E" w14:textId="459A0B0B" w:rsidR="00611A2A" w:rsidRDefault="00611A2A" w:rsidP="00787ED6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928B280" w14:textId="58632B72" w:rsidR="00435F5E" w:rsidRPr="00683B6D" w:rsidRDefault="00F36B86" w:rsidP="00787ED6">
      <w:pPr>
        <w:jc w:val="center"/>
        <w:rPr>
          <w:rFonts w:ascii="Arial" w:hAnsi="Arial" w:cs="Arial"/>
          <w:b/>
          <w:bCs/>
          <w:color w:val="2E74B5"/>
          <w:sz w:val="28"/>
          <w:szCs w:val="28"/>
        </w:rPr>
      </w:pPr>
      <w:r w:rsidRPr="00F36B86">
        <w:rPr>
          <w:rFonts w:ascii="Arial" w:hAnsi="Arial" w:cs="Arial"/>
          <w:b/>
          <w:bCs/>
          <w:color w:val="2E74B5"/>
          <w:sz w:val="28"/>
          <w:szCs w:val="28"/>
        </w:rPr>
        <w:t>Stavební úpravy II. ZŠ Litomyšl, U Školek - vybavení</w:t>
      </w:r>
    </w:p>
    <w:p w14:paraId="7112B5C7" w14:textId="77777777" w:rsidR="00CD7742" w:rsidRPr="004237FF" w:rsidRDefault="00CD7742" w:rsidP="00787ED6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E4269C" w:rsidRPr="00BE2BA7" w14:paraId="7928B283" w14:textId="77777777" w:rsidTr="005A333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1" w14:textId="77777777" w:rsidR="00E4269C" w:rsidRPr="00121E65" w:rsidRDefault="00121E65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ZADÁVACÍHO 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2" w14:textId="77777777" w:rsidR="00E4269C" w:rsidRPr="00BE2BA7" w:rsidRDefault="00E4269C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87" w14:textId="77777777" w:rsidTr="005A333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4" w14:textId="77777777" w:rsidR="00E4269C" w:rsidRPr="001C0061" w:rsidRDefault="00E4269C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928B285" w14:textId="77777777" w:rsidR="00E4269C" w:rsidRPr="004237FF" w:rsidRDefault="00E4269C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6" w14:textId="77777777" w:rsidR="00E4269C" w:rsidRPr="00BE2BA7" w:rsidRDefault="00E4269C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8A" w14:textId="77777777" w:rsidTr="005A333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8" w14:textId="77777777" w:rsidR="00E4269C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  <w:r w:rsidR="00F350EF">
              <w:rPr>
                <w:rFonts w:ascii="Arial" w:hAnsi="Arial" w:cs="Arial"/>
                <w:b/>
                <w:color w:val="7F7F7F"/>
                <w:sz w:val="24"/>
              </w:rPr>
              <w:t>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9" w14:textId="77777777" w:rsidR="00E4269C" w:rsidRPr="00BE2BA7" w:rsidRDefault="00E4269C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8D" w14:textId="77777777" w:rsidTr="005A333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B" w14:textId="77777777" w:rsidR="00E4269C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C" w14:textId="77777777" w:rsidR="00E4269C" w:rsidRPr="00BE2BA7" w:rsidRDefault="00E4269C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90" w14:textId="77777777" w:rsidTr="005A333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E" w14:textId="77777777" w:rsidR="00E4269C" w:rsidRPr="001C0061" w:rsidRDefault="00E4269C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8F" w14:textId="77777777" w:rsidR="00E4269C" w:rsidRPr="00BE2BA7" w:rsidRDefault="00E4269C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93" w14:textId="77777777" w:rsidTr="005A333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1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 w:rsidR="00E25BA4"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2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7928B298" w14:textId="77777777" w:rsidTr="005A333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4" w14:textId="77777777" w:rsidR="00E4269C" w:rsidRPr="001C0061" w:rsidRDefault="00E4269C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5" w14:textId="77777777" w:rsidR="00E4269C" w:rsidRPr="00BE2BA7" w:rsidRDefault="00E4269C" w:rsidP="00787ED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6" w14:textId="77777777" w:rsidR="00E4269C" w:rsidRPr="001C0061" w:rsidRDefault="00E4269C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97" w14:textId="77777777" w:rsidR="00E4269C" w:rsidRPr="00BE2BA7" w:rsidRDefault="00E4269C" w:rsidP="00787ED6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28B299" w14:textId="77777777" w:rsidR="004D3B35" w:rsidRPr="00C129A1" w:rsidRDefault="004D3B35" w:rsidP="00787ED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zadávacího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>.</w:t>
      </w:r>
    </w:p>
    <w:p w14:paraId="66842831" w14:textId="77777777" w:rsidR="00800384" w:rsidRDefault="00800384" w:rsidP="00787ED6">
      <w:pPr>
        <w:rPr>
          <w:rFonts w:ascii="Arial" w:hAnsi="Arial" w:cs="Arial"/>
          <w:b/>
        </w:rPr>
      </w:pPr>
    </w:p>
    <w:p w14:paraId="3A20B731" w14:textId="77777777" w:rsidR="00795314" w:rsidRPr="004237FF" w:rsidRDefault="00795314" w:rsidP="007953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PODÁNÍ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795314" w:rsidRPr="00BE2BA7" w14:paraId="069DF6FF" w14:textId="77777777" w:rsidTr="00A463D9">
        <w:trPr>
          <w:trHeight w:val="55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9F61" w14:textId="77777777" w:rsidR="00795314" w:rsidRPr="001C0061" w:rsidRDefault="00795314" w:rsidP="00A463D9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Účastník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podává nabídku na část 1 zakázky 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(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ANO / NE)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1824" w14:textId="77777777" w:rsidR="00795314" w:rsidRPr="00BE2BA7" w:rsidRDefault="00795314" w:rsidP="00A463D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95314" w:rsidRPr="00BE2BA7" w14:paraId="6B27F68A" w14:textId="77777777" w:rsidTr="00A463D9">
        <w:trPr>
          <w:trHeight w:val="5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46E9" w14:textId="77777777" w:rsidR="00795314" w:rsidRPr="001C0061" w:rsidRDefault="00795314" w:rsidP="00A463D9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670477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Účastník podává nabídku na část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2</w:t>
            </w:r>
            <w:r w:rsidRPr="00670477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zakázky </w:t>
            </w:r>
            <w:r w:rsidRPr="00670477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(ANO / NE)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5446" w14:textId="77777777" w:rsidR="00795314" w:rsidRPr="00BE2BA7" w:rsidRDefault="00795314" w:rsidP="00A463D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1AA84A68" w14:textId="77777777" w:rsidR="00A71848" w:rsidRDefault="00A71848" w:rsidP="00787ED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00384" w:rsidRPr="007A551F" w14:paraId="5BEF2D80" w14:textId="77777777" w:rsidTr="006A0FE5">
        <w:tc>
          <w:tcPr>
            <w:tcW w:w="9322" w:type="dxa"/>
            <w:shd w:val="clear" w:color="auto" w:fill="D9D9D9"/>
          </w:tcPr>
          <w:p w14:paraId="7706D390" w14:textId="099B3CE4" w:rsidR="00800384" w:rsidRPr="00CD0CCE" w:rsidRDefault="00116C5B" w:rsidP="00787ED6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16C5B">
              <w:rPr>
                <w:rFonts w:ascii="Arial" w:hAnsi="Arial" w:cs="Arial"/>
                <w:sz w:val="24"/>
                <w:szCs w:val="12"/>
              </w:rPr>
              <w:t>ČESTNÉ PROHLÁŠENÍ O NEEXISTENCI STŘETU ZÁJMŮ DLE § 4</w:t>
            </w:r>
            <w:r w:rsidR="002A164E" w:rsidRPr="00116C5B">
              <w:rPr>
                <w:rFonts w:ascii="Arial" w:hAnsi="Arial" w:cs="Arial"/>
                <w:sz w:val="24"/>
                <w:szCs w:val="12"/>
              </w:rPr>
              <w:t>b</w:t>
            </w:r>
            <w:r w:rsidRPr="00116C5B">
              <w:rPr>
                <w:rFonts w:ascii="Arial" w:hAnsi="Arial" w:cs="Arial"/>
                <w:sz w:val="24"/>
                <w:szCs w:val="12"/>
              </w:rPr>
              <w:t xml:space="preserve"> ZÁKONA O STŘETU ZÁJMŮ</w:t>
            </w:r>
          </w:p>
        </w:tc>
      </w:tr>
    </w:tbl>
    <w:p w14:paraId="01B180D0" w14:textId="44605F80" w:rsidR="00800384" w:rsidRPr="007A551F" w:rsidRDefault="00800384" w:rsidP="00795314">
      <w:pPr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 xml:space="preserve">Účastník tímto prohlašuje, že není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5D65EF43" w14:textId="77777777" w:rsidR="00800384" w:rsidRDefault="00800384" w:rsidP="00787ED6">
      <w:pPr>
        <w:rPr>
          <w:rFonts w:ascii="Calibri" w:hAnsi="Calibri"/>
          <w:color w:val="000000"/>
          <w:sz w:val="22"/>
          <w:szCs w:val="22"/>
        </w:rPr>
      </w:pPr>
    </w:p>
    <w:p w14:paraId="2A98C677" w14:textId="77777777" w:rsidR="00800384" w:rsidRPr="00116C5B" w:rsidRDefault="00800384" w:rsidP="00787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116C5B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2029700" w14:textId="77777777" w:rsidR="00800384" w:rsidRPr="00AC6627" w:rsidRDefault="00800384" w:rsidP="00787ED6">
      <w:pPr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7867B7AF" w14:textId="77777777" w:rsidR="00800384" w:rsidRPr="00AC6627" w:rsidRDefault="00800384" w:rsidP="00787ED6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3DFEA8DD" w14:textId="77777777" w:rsidR="00800384" w:rsidRPr="00AC6627" w:rsidRDefault="00800384" w:rsidP="00787ED6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DA0FC86" w14:textId="77777777" w:rsidR="00800384" w:rsidRPr="00AC6627" w:rsidRDefault="00800384" w:rsidP="00787ED6">
      <w:pPr>
        <w:pStyle w:val="Odstavecseseznamem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5404A381" w14:textId="5663115B" w:rsidR="00800384" w:rsidRPr="008B60DE" w:rsidRDefault="00800384" w:rsidP="00787ED6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lastRenderedPageBreak/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</w:t>
      </w:r>
      <w:r w:rsidR="0062109B">
        <w:rPr>
          <w:rFonts w:ascii="Calibri" w:hAnsi="Calibri"/>
          <w:bCs/>
          <w:color w:val="000000"/>
          <w:sz w:val="22"/>
          <w:szCs w:val="22"/>
        </w:rPr>
        <w:t xml:space="preserve"> nebo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kterými účastník prokazuje kvalifikaci, či s nimi podává společnou nabídku.</w:t>
      </w:r>
    </w:p>
    <w:p w14:paraId="51016B65" w14:textId="77777777" w:rsidR="00800384" w:rsidRPr="008B60DE" w:rsidRDefault="00800384" w:rsidP="00787ED6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3E81F23C" w14:textId="77777777" w:rsidR="00800384" w:rsidRPr="008B60DE" w:rsidRDefault="00800384" w:rsidP="00787ED6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1A36BAE5" w14:textId="77777777" w:rsidR="00800384" w:rsidRDefault="00800384" w:rsidP="00787ED6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Style w:val="Znakapoznpodarou"/>
          <w:rFonts w:ascii="Calibri" w:hAnsi="Calibri"/>
          <w:bCs/>
          <w:color w:val="000000"/>
          <w:sz w:val="22"/>
          <w:szCs w:val="22"/>
        </w:rPr>
        <w:footnoteReference w:id="2"/>
      </w:r>
      <w:r w:rsidRPr="008B60DE">
        <w:rPr>
          <w:rFonts w:ascii="Calibri" w:hAnsi="Calibri"/>
          <w:bCs/>
          <w:color w:val="000000"/>
          <w:sz w:val="22"/>
          <w:szCs w:val="22"/>
        </w:rPr>
        <w:t>.</w:t>
      </w:r>
    </w:p>
    <w:p w14:paraId="40ACA787" w14:textId="77777777" w:rsidR="00800384" w:rsidRDefault="00800384" w:rsidP="00787ED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00384" w:rsidRPr="007A551F" w14:paraId="350B2989" w14:textId="77777777" w:rsidTr="006A0FE5">
        <w:tc>
          <w:tcPr>
            <w:tcW w:w="9322" w:type="dxa"/>
            <w:shd w:val="clear" w:color="auto" w:fill="D9D9D9"/>
          </w:tcPr>
          <w:p w14:paraId="3AA3B2B2" w14:textId="26175D63" w:rsidR="00800384" w:rsidRPr="00CD0CCE" w:rsidRDefault="00116C5B" w:rsidP="00787ED6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16C5B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08454291" w14:textId="77777777" w:rsidR="00800384" w:rsidRDefault="00800384" w:rsidP="00787ED6">
      <w:pPr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Účastník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prohlašuje, že </w:t>
      </w:r>
      <w:r>
        <w:rPr>
          <w:rFonts w:ascii="Calibri" w:hAnsi="Calibri"/>
          <w:color w:val="000000"/>
          <w:sz w:val="22"/>
          <w:szCs w:val="22"/>
        </w:rPr>
        <w:t>se na něj nevztahují</w:t>
      </w:r>
      <w:r w:rsidRPr="00AE7F80">
        <w:rPr>
          <w:rFonts w:ascii="Calibri" w:hAnsi="Calibri"/>
          <w:color w:val="000000"/>
          <w:sz w:val="22"/>
          <w:szCs w:val="22"/>
        </w:rPr>
        <w:t> mezinárodní sankce dle ustanovení § 48a odst. 1 ZZVZ.</w:t>
      </w:r>
    </w:p>
    <w:p w14:paraId="64176753" w14:textId="77777777" w:rsidR="00800384" w:rsidRDefault="00800384" w:rsidP="00787ED6">
      <w:pPr>
        <w:rPr>
          <w:rFonts w:ascii="Arial" w:hAnsi="Arial" w:cs="Arial"/>
          <w:b/>
          <w:sz w:val="24"/>
          <w:u w:val="single"/>
        </w:rPr>
      </w:pPr>
    </w:p>
    <w:p w14:paraId="70E3D342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</w:p>
    <w:p w14:paraId="6F2C91B2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</w:p>
    <w:p w14:paraId="1BDE4A49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39D4864C" w14:textId="77777777" w:rsidR="00800384" w:rsidRDefault="00800384" w:rsidP="00787ED6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 xml:space="preserve">    </w:t>
      </w:r>
    </w:p>
    <w:p w14:paraId="103EC56C" w14:textId="5328852B" w:rsidR="00800384" w:rsidRDefault="00800384" w:rsidP="00787ED6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b/>
          <w:i/>
          <w:sz w:val="24"/>
          <w:u w:val="single"/>
        </w:rPr>
        <w:br w:type="page"/>
      </w:r>
    </w:p>
    <w:p w14:paraId="2930D8CB" w14:textId="77777777" w:rsidR="00800384" w:rsidRPr="00FE6D55" w:rsidRDefault="00800384" w:rsidP="00787ED6">
      <w:pPr>
        <w:rPr>
          <w:rFonts w:ascii="Arial Black" w:hAnsi="Arial Black"/>
          <w:sz w:val="8"/>
        </w:rPr>
      </w:pPr>
    </w:p>
    <w:p w14:paraId="7928B2B0" w14:textId="1A72FAB5" w:rsidR="008E2123" w:rsidRPr="00937069" w:rsidRDefault="00557EAB" w:rsidP="00787ED6">
      <w:pPr>
        <w:jc w:val="center"/>
        <w:rPr>
          <w:rFonts w:ascii="Arial" w:hAnsi="Arial" w:cs="Arial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928B2B1" w14:textId="77777777" w:rsidR="00E4269C" w:rsidRPr="00121E65" w:rsidRDefault="00121E65" w:rsidP="00787ED6">
      <w:pPr>
        <w:rPr>
          <w:rFonts w:ascii="Arial" w:hAnsi="Arial" w:cs="Arial"/>
          <w:sz w:val="24"/>
        </w:rPr>
      </w:pPr>
      <w:r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7928B2B2" w14:textId="77777777" w:rsidR="00A56475" w:rsidRDefault="00A56475" w:rsidP="00787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7928B2B3" w14:textId="77777777" w:rsidR="00A56475" w:rsidRDefault="00A56475" w:rsidP="00787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color w:val="808080"/>
          <w:sz w:val="28"/>
        </w:rPr>
      </w:pPr>
      <w:r w:rsidRPr="004237FF">
        <w:rPr>
          <w:rFonts w:ascii="Arial" w:hAnsi="Arial" w:cs="Arial"/>
          <w:b/>
          <w:bCs/>
          <w:color w:val="808080"/>
          <w:sz w:val="28"/>
        </w:rPr>
        <w:t xml:space="preserve">(pro nabídku podanou společně více </w:t>
      </w:r>
      <w:r w:rsidR="00F44978">
        <w:rPr>
          <w:rFonts w:ascii="Arial" w:hAnsi="Arial" w:cs="Arial"/>
          <w:b/>
          <w:bCs/>
          <w:color w:val="808080"/>
          <w:sz w:val="28"/>
        </w:rPr>
        <w:t>účastníky</w:t>
      </w:r>
      <w:r w:rsidR="00F44978" w:rsidRPr="004237FF">
        <w:rPr>
          <w:rFonts w:ascii="Arial" w:hAnsi="Arial" w:cs="Arial"/>
          <w:b/>
          <w:bCs/>
          <w:color w:val="808080"/>
          <w:sz w:val="28"/>
        </w:rPr>
        <w:t xml:space="preserve"> – předkládá</w:t>
      </w:r>
      <w:r w:rsidRPr="004237FF">
        <w:rPr>
          <w:rFonts w:ascii="Arial" w:hAnsi="Arial" w:cs="Arial"/>
          <w:b/>
          <w:bCs/>
          <w:color w:val="808080"/>
          <w:sz w:val="28"/>
        </w:rPr>
        <w:t xml:space="preserve"> se pouze v případě společné nabídky)</w:t>
      </w:r>
    </w:p>
    <w:p w14:paraId="7928B2B4" w14:textId="77777777" w:rsidR="00E25BA4" w:rsidRPr="004237FF" w:rsidRDefault="00E25BA4" w:rsidP="00787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77DA98EB" w14:textId="77777777" w:rsidR="00CD7742" w:rsidRPr="003D15BD" w:rsidRDefault="00CD7742" w:rsidP="00787ED6">
      <w:pPr>
        <w:jc w:val="center"/>
        <w:rPr>
          <w:rFonts w:ascii="Arial Black" w:hAnsi="Arial Black"/>
          <w:b/>
          <w:u w:val="single"/>
        </w:rPr>
      </w:pPr>
    </w:p>
    <w:p w14:paraId="7928B2B6" w14:textId="083EF92C" w:rsidR="00E4269C" w:rsidRDefault="00F36B86" w:rsidP="00787ED6">
      <w:pPr>
        <w:jc w:val="center"/>
        <w:rPr>
          <w:rFonts w:ascii="Arial" w:hAnsi="Arial" w:cs="Arial"/>
          <w:b/>
          <w:caps/>
          <w:color w:val="2E74B5"/>
          <w:sz w:val="24"/>
          <w:szCs w:val="18"/>
        </w:rPr>
      </w:pPr>
      <w:r w:rsidRPr="00F36B86">
        <w:rPr>
          <w:rFonts w:ascii="Arial" w:hAnsi="Arial" w:cs="Arial"/>
          <w:b/>
          <w:bCs/>
          <w:color w:val="2E74B5"/>
          <w:sz w:val="28"/>
          <w:szCs w:val="28"/>
        </w:rPr>
        <w:t>Stavební úpravy II. ZŠ Litomyšl, U Školek - vybavení</w:t>
      </w:r>
    </w:p>
    <w:p w14:paraId="056E5166" w14:textId="77777777" w:rsidR="00CD7742" w:rsidRDefault="00CD7742" w:rsidP="00787ED6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4237FF" w:rsidRPr="00BE2BA7" w14:paraId="7928B2BA" w14:textId="77777777" w:rsidTr="000E57D5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8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1. </w:t>
            </w:r>
            <w:r w:rsidR="00121E65">
              <w:rPr>
                <w:rFonts w:ascii="Arial" w:hAnsi="Arial" w:cs="Arial"/>
                <w:b/>
                <w:color w:val="7F7F7F"/>
                <w:sz w:val="24"/>
              </w:rPr>
              <w:t xml:space="preserve">ÚČASTNÍK ZADÁVACÍHO ŘÍZENÍ </w:t>
            </w:r>
            <w:r w:rsidR="00121E65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 w:rsidR="00121E65"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9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BE" w14:textId="77777777" w:rsidTr="000E57D5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B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928B2BC" w14:textId="77777777" w:rsidR="004237FF" w:rsidRPr="004237FF" w:rsidRDefault="004237FF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D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1" w14:textId="77777777" w:rsidTr="000E57D5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BF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  <w:r w:rsidR="00F350EF">
              <w:rPr>
                <w:rFonts w:ascii="Arial" w:hAnsi="Arial" w:cs="Arial"/>
                <w:b/>
                <w:color w:val="7F7F7F"/>
                <w:sz w:val="24"/>
              </w:rPr>
              <w:t>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0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4" w14:textId="77777777" w:rsidTr="000E57D5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2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3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7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5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6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A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8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 w:rsidR="004900CA" w:rsidRPr="004900CA">
              <w:rPr>
                <w:rFonts w:ascii="Arial" w:hAnsi="Arial" w:cs="Arial"/>
                <w:b/>
                <w:color w:val="7F7F7F"/>
                <w:sz w:val="22"/>
                <w:vertAlign w:val="superscript"/>
              </w:rPr>
              <w:t>1</w:t>
            </w:r>
            <w:r w:rsidR="004900CA" w:rsidRPr="00066145">
              <w:rPr>
                <w:rStyle w:val="Znakapoznpodarou"/>
                <w:rFonts w:ascii="Arial" w:hAnsi="Arial" w:cs="Arial"/>
                <w:b/>
                <w:color w:val="FFFFFF"/>
                <w:sz w:val="22"/>
              </w:rPr>
              <w:footnoteReference w:id="3"/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9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CF" w14:textId="77777777" w:rsidTr="000E57D5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B" w14:textId="77777777" w:rsidR="004237FF" w:rsidRPr="001C0061" w:rsidRDefault="004237FF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C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D" w14:textId="77777777" w:rsidR="004237FF" w:rsidRPr="001C0061" w:rsidRDefault="004237FF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CE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28B2D0" w14:textId="77777777" w:rsidR="004237FF" w:rsidRDefault="004237FF" w:rsidP="00787ED6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4237FF" w:rsidRPr="00BE2BA7" w14:paraId="7928B2D3" w14:textId="77777777" w:rsidTr="000E57D5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1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2. </w:t>
            </w:r>
            <w:r w:rsidR="00121E65">
              <w:rPr>
                <w:rFonts w:ascii="Arial" w:hAnsi="Arial" w:cs="Arial"/>
                <w:b/>
                <w:color w:val="7F7F7F"/>
                <w:sz w:val="24"/>
              </w:rPr>
              <w:t xml:space="preserve">ÚČASTNÍK ZADÁVACÍHO ŘÍZENÍ </w:t>
            </w:r>
            <w:r w:rsidR="00121E65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 w:rsidR="00121E65"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2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D7" w14:textId="77777777" w:rsidTr="000E57D5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4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928B2D5" w14:textId="77777777" w:rsidR="004237FF" w:rsidRPr="004237FF" w:rsidRDefault="004237FF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6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DA" w14:textId="77777777" w:rsidTr="000E57D5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8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  <w:r w:rsidR="00F350EF">
              <w:rPr>
                <w:rFonts w:ascii="Arial" w:hAnsi="Arial" w:cs="Arial"/>
                <w:b/>
                <w:color w:val="7F7F7F"/>
                <w:sz w:val="24"/>
              </w:rPr>
              <w:t>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9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DD" w14:textId="77777777" w:rsidTr="000E57D5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B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C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E0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E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DF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E3" w14:textId="77777777" w:rsidTr="000E57D5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1" w14:textId="77777777" w:rsidR="004237FF" w:rsidRPr="001C0061" w:rsidRDefault="004237FF" w:rsidP="00787ED6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 w:rsidR="004900CA" w:rsidRPr="004900CA">
              <w:rPr>
                <w:rFonts w:ascii="Arial" w:hAnsi="Arial" w:cs="Arial"/>
                <w:b/>
                <w:color w:val="7F7F7F"/>
                <w:sz w:val="22"/>
                <w:vertAlign w:val="superscript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2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928B2E8" w14:textId="77777777" w:rsidTr="00D44909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4" w14:textId="77777777" w:rsidR="004237FF" w:rsidRPr="001C0061" w:rsidRDefault="004237FF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5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6" w14:textId="77777777" w:rsidR="004237FF" w:rsidRPr="001C0061" w:rsidRDefault="004237FF" w:rsidP="00787ED6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E7" w14:textId="77777777" w:rsidR="004237FF" w:rsidRPr="00BE2BA7" w:rsidRDefault="004237FF" w:rsidP="00787ED6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28B2E9" w14:textId="77777777" w:rsidR="00E4269C" w:rsidRPr="004D3B35" w:rsidRDefault="00E4269C" w:rsidP="00787ED6">
      <w:pPr>
        <w:jc w:val="both"/>
        <w:rPr>
          <w:rFonts w:ascii="Arial" w:hAnsi="Arial" w:cs="Arial"/>
          <w:i/>
          <w:sz w:val="18"/>
          <w:szCs w:val="18"/>
        </w:rPr>
      </w:pPr>
      <w:r w:rsidRPr="004D3B35">
        <w:rPr>
          <w:rFonts w:ascii="Arial" w:hAnsi="Arial" w:cs="Arial"/>
          <w:i/>
          <w:sz w:val="18"/>
          <w:szCs w:val="18"/>
        </w:rPr>
        <w:t xml:space="preserve">Upozornění: počet </w:t>
      </w:r>
      <w:r w:rsidR="008E2123" w:rsidRPr="004D3B35">
        <w:rPr>
          <w:rFonts w:ascii="Arial" w:hAnsi="Arial" w:cs="Arial"/>
          <w:i/>
          <w:sz w:val="18"/>
          <w:szCs w:val="18"/>
        </w:rPr>
        <w:t>účastníků</w:t>
      </w:r>
      <w:r w:rsidRPr="004D3B35">
        <w:rPr>
          <w:rFonts w:ascii="Arial" w:hAnsi="Arial" w:cs="Arial"/>
          <w:i/>
          <w:sz w:val="18"/>
          <w:szCs w:val="18"/>
        </w:rPr>
        <w:t xml:space="preserve"> v tabulce </w:t>
      </w:r>
      <w:r w:rsidR="008E2123" w:rsidRPr="004D3B35">
        <w:rPr>
          <w:rFonts w:ascii="Arial" w:hAnsi="Arial" w:cs="Arial"/>
          <w:i/>
          <w:sz w:val="18"/>
          <w:szCs w:val="18"/>
        </w:rPr>
        <w:t xml:space="preserve">bude upraven </w:t>
      </w:r>
      <w:r w:rsidRPr="004D3B35">
        <w:rPr>
          <w:rFonts w:ascii="Arial" w:hAnsi="Arial" w:cs="Arial"/>
          <w:i/>
          <w:sz w:val="18"/>
          <w:szCs w:val="18"/>
        </w:rPr>
        <w:t xml:space="preserve">podle skutečného počtu </w:t>
      </w:r>
      <w:r w:rsidR="004237FF" w:rsidRPr="004D3B35">
        <w:rPr>
          <w:rFonts w:ascii="Arial" w:hAnsi="Arial" w:cs="Arial"/>
          <w:i/>
          <w:sz w:val="18"/>
          <w:szCs w:val="18"/>
        </w:rPr>
        <w:t xml:space="preserve">účastníků společné </w:t>
      </w:r>
      <w:r w:rsidRPr="004D3B35">
        <w:rPr>
          <w:rFonts w:ascii="Arial" w:hAnsi="Arial" w:cs="Arial"/>
          <w:i/>
          <w:sz w:val="18"/>
          <w:szCs w:val="18"/>
        </w:rPr>
        <w:t>nabídky</w:t>
      </w:r>
      <w:r w:rsidR="004237FF" w:rsidRPr="004D3B35">
        <w:rPr>
          <w:rFonts w:ascii="Arial" w:hAnsi="Arial" w:cs="Arial"/>
          <w:i/>
          <w:sz w:val="18"/>
          <w:szCs w:val="18"/>
        </w:rPr>
        <w:t>.</w:t>
      </w:r>
    </w:p>
    <w:p w14:paraId="7928B2EA" w14:textId="77777777" w:rsidR="00E4269C" w:rsidRDefault="00E4269C" w:rsidP="00787ED6">
      <w:pPr>
        <w:jc w:val="center"/>
        <w:rPr>
          <w:rFonts w:ascii="Arial" w:hAnsi="Arial" w:cs="Arial"/>
          <w:sz w:val="24"/>
          <w:u w:val="single"/>
        </w:rPr>
      </w:pPr>
    </w:p>
    <w:p w14:paraId="08F1B22B" w14:textId="77777777" w:rsidR="00B57449" w:rsidRDefault="00B57449" w:rsidP="00787ED6">
      <w:pPr>
        <w:jc w:val="center"/>
        <w:rPr>
          <w:rFonts w:ascii="Arial" w:hAnsi="Arial" w:cs="Arial"/>
          <w:sz w:val="24"/>
          <w:u w:val="single"/>
        </w:rPr>
      </w:pPr>
    </w:p>
    <w:p w14:paraId="1484A23A" w14:textId="77777777" w:rsidR="00E5533F" w:rsidRDefault="00E5533F" w:rsidP="00787ED6">
      <w:pPr>
        <w:jc w:val="center"/>
        <w:rPr>
          <w:rFonts w:ascii="Arial" w:hAnsi="Arial" w:cs="Arial"/>
          <w:sz w:val="24"/>
          <w:u w:val="single"/>
        </w:rPr>
      </w:pPr>
    </w:p>
    <w:p w14:paraId="0856462D" w14:textId="77777777" w:rsidR="00E5533F" w:rsidRDefault="00E5533F" w:rsidP="00787ED6">
      <w:pPr>
        <w:jc w:val="center"/>
        <w:rPr>
          <w:rFonts w:ascii="Arial" w:hAnsi="Arial" w:cs="Arial"/>
          <w:sz w:val="24"/>
          <w:u w:val="single"/>
        </w:rPr>
      </w:pPr>
    </w:p>
    <w:p w14:paraId="55436FD6" w14:textId="77777777" w:rsidR="00E5533F" w:rsidRDefault="00E5533F" w:rsidP="00787ED6">
      <w:pPr>
        <w:jc w:val="center"/>
        <w:rPr>
          <w:rFonts w:ascii="Arial" w:hAnsi="Arial" w:cs="Arial"/>
          <w:sz w:val="24"/>
          <w:u w:val="single"/>
        </w:rPr>
      </w:pPr>
    </w:p>
    <w:p w14:paraId="0D2A9552" w14:textId="77777777" w:rsidR="00B57449" w:rsidRDefault="00B57449" w:rsidP="00787ED6">
      <w:pPr>
        <w:jc w:val="center"/>
        <w:rPr>
          <w:rFonts w:ascii="Arial" w:hAnsi="Arial" w:cs="Arial"/>
          <w:sz w:val="24"/>
          <w:u w:val="single"/>
        </w:rPr>
      </w:pPr>
    </w:p>
    <w:p w14:paraId="2482FBB3" w14:textId="77777777" w:rsidR="00795314" w:rsidRPr="004237FF" w:rsidRDefault="00795314" w:rsidP="007953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PODÁNÍ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795314" w:rsidRPr="00BE2BA7" w14:paraId="2A548644" w14:textId="77777777" w:rsidTr="00A463D9">
        <w:trPr>
          <w:trHeight w:val="55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CCBB" w14:textId="77777777" w:rsidR="00795314" w:rsidRPr="001C0061" w:rsidRDefault="00795314" w:rsidP="00A463D9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>Účastní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ci</w:t>
            </w: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podávají nabídku na část 1 zakázky </w:t>
            </w:r>
            <w:r w:rsidRPr="009157E8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(</w:t>
            </w:r>
            <w:r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ANO / NE)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FF71" w14:textId="77777777" w:rsidR="00795314" w:rsidRPr="00BE2BA7" w:rsidRDefault="00795314" w:rsidP="00A463D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95314" w:rsidRPr="00BE2BA7" w14:paraId="323E2852" w14:textId="77777777" w:rsidTr="00A463D9">
        <w:trPr>
          <w:trHeight w:val="5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AE0E" w14:textId="77777777" w:rsidR="00795314" w:rsidRPr="001C0061" w:rsidRDefault="00795314" w:rsidP="00A463D9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>Účastní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ci</w:t>
            </w:r>
            <w:r w:rsidRPr="009157E8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podávají nabídku na část 2 zakázky </w:t>
            </w:r>
            <w:r w:rsidRPr="00670477">
              <w:rPr>
                <w:rFonts w:ascii="Tahoma" w:hAnsi="Tahoma" w:cs="Tahoma"/>
                <w:i/>
                <w:color w:val="666666"/>
                <w:sz w:val="21"/>
                <w:szCs w:val="21"/>
                <w:shd w:val="clear" w:color="auto" w:fill="FDFDFD"/>
              </w:rPr>
              <w:t>(ANO / NE)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1045" w14:textId="77777777" w:rsidR="00795314" w:rsidRPr="00BE2BA7" w:rsidRDefault="00795314" w:rsidP="00A463D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1D11BAB3" w14:textId="77777777" w:rsidR="00A71848" w:rsidRDefault="00A71848" w:rsidP="00787ED6">
      <w:pPr>
        <w:rPr>
          <w:rFonts w:ascii="Arial" w:hAnsi="Arial" w:cs="Arial"/>
          <w:b/>
        </w:rPr>
      </w:pPr>
    </w:p>
    <w:p w14:paraId="7928B2F3" w14:textId="35AF1832" w:rsidR="004D3B35" w:rsidRPr="004237FF" w:rsidRDefault="004D3B35" w:rsidP="00787ED6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VZÁJEMNÝ STYK MEZI ZADAVATELEM </w:t>
      </w:r>
    </w:p>
    <w:p w14:paraId="7928B2F4" w14:textId="77777777" w:rsidR="004D3B35" w:rsidRPr="004237FF" w:rsidRDefault="004D3B35" w:rsidP="00787ED6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D3B35" w:rsidRPr="00BE2BA7" w14:paraId="7928B2F7" w14:textId="77777777" w:rsidTr="002825E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F5" w14:textId="77777777" w:rsidR="004D3B35" w:rsidRPr="001C0061" w:rsidRDefault="004D3B35" w:rsidP="00787ED6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bCs/>
                <w:color w:val="7F7F7F"/>
                <w:sz w:val="22"/>
              </w:rPr>
              <w:t>Obchodní firma nebo jméno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2F6" w14:textId="77777777" w:rsidR="004D3B35" w:rsidRPr="00BE2BA7" w:rsidRDefault="004D3B35" w:rsidP="00787ED6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4D3B35" w:rsidRPr="00BE2BA7" w14:paraId="7928B2FA" w14:textId="77777777" w:rsidTr="002825E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F8" w14:textId="77777777" w:rsidR="004D3B35" w:rsidRPr="001C0061" w:rsidRDefault="004D3B35" w:rsidP="00787ED6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2F9" w14:textId="77777777" w:rsidR="004D3B35" w:rsidRPr="00BE2BA7" w:rsidRDefault="004D3B35" w:rsidP="00787ED6">
            <w:pPr>
              <w:rPr>
                <w:rFonts w:ascii="Arial" w:hAnsi="Arial" w:cs="Arial"/>
                <w:sz w:val="22"/>
              </w:rPr>
            </w:pPr>
          </w:p>
        </w:tc>
      </w:tr>
      <w:tr w:rsidR="004D3B35" w:rsidRPr="00BE2BA7" w14:paraId="7928B2FD" w14:textId="77777777" w:rsidTr="002825E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2FB" w14:textId="77777777" w:rsidR="004D3B35" w:rsidRPr="001C0061" w:rsidRDefault="004D3B35" w:rsidP="00787ED6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2FC" w14:textId="77777777" w:rsidR="004D3B35" w:rsidRPr="00BE2BA7" w:rsidRDefault="004D3B35" w:rsidP="00787ED6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28B2FE" w14:textId="77777777" w:rsidR="004D3B35" w:rsidRPr="00432F5B" w:rsidRDefault="004D3B35" w:rsidP="00787ED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432F5B">
        <w:rPr>
          <w:rFonts w:ascii="Arial" w:hAnsi="Arial" w:cs="Arial"/>
          <w:i/>
          <w:sz w:val="18"/>
          <w:szCs w:val="18"/>
        </w:rPr>
        <w:t>Doručení písemnosti na uvedenou elektronickou adresu nebo do uvedené datové schránky se považuje za doručení každému účastníkovi zadávacího řízení. Zadavatel je však oprávněn doručit každému účastníkovi zadávacího řízení písemnost samostatně.</w:t>
      </w:r>
    </w:p>
    <w:p w14:paraId="5AF8A0A9" w14:textId="77777777" w:rsidR="00800384" w:rsidRPr="00432F5B" w:rsidRDefault="00800384" w:rsidP="00787ED6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00384" w:rsidRPr="007A551F" w14:paraId="0213D924" w14:textId="77777777" w:rsidTr="006A0FE5">
        <w:tc>
          <w:tcPr>
            <w:tcW w:w="9322" w:type="dxa"/>
            <w:shd w:val="clear" w:color="auto" w:fill="D9D9D9"/>
          </w:tcPr>
          <w:p w14:paraId="0F3868A9" w14:textId="36D91AE8" w:rsidR="00800384" w:rsidRPr="00CD0CCE" w:rsidRDefault="00116C5B" w:rsidP="00787ED6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16C5B">
              <w:rPr>
                <w:rFonts w:ascii="Arial" w:hAnsi="Arial" w:cs="Arial"/>
                <w:sz w:val="24"/>
                <w:szCs w:val="12"/>
              </w:rPr>
              <w:t>ČESTNÉ PROHLÁŠENÍ O NEEXISTENCI STŘETU ZÁJMŮ DLE § 4</w:t>
            </w:r>
            <w:r w:rsidR="002A164E" w:rsidRPr="00116C5B">
              <w:rPr>
                <w:rFonts w:ascii="Arial" w:hAnsi="Arial" w:cs="Arial"/>
                <w:sz w:val="24"/>
                <w:szCs w:val="12"/>
              </w:rPr>
              <w:t>b</w:t>
            </w:r>
            <w:r w:rsidRPr="00116C5B">
              <w:rPr>
                <w:rFonts w:ascii="Arial" w:hAnsi="Arial" w:cs="Arial"/>
                <w:sz w:val="24"/>
                <w:szCs w:val="12"/>
              </w:rPr>
              <w:t xml:space="preserve"> ZÁKONA O STŘETU ZÁJMŮ</w:t>
            </w:r>
          </w:p>
        </w:tc>
      </w:tr>
    </w:tbl>
    <w:p w14:paraId="4E7DE0F7" w14:textId="32A708D0" w:rsidR="00800384" w:rsidRPr="007A551F" w:rsidRDefault="00800384" w:rsidP="00795314">
      <w:pPr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>Účastní</w:t>
      </w:r>
      <w:r>
        <w:rPr>
          <w:rFonts w:ascii="Calibri" w:hAnsi="Calibri"/>
          <w:color w:val="000000"/>
          <w:sz w:val="22"/>
          <w:szCs w:val="22"/>
        </w:rPr>
        <w:t>ci</w:t>
      </w:r>
      <w:r w:rsidRPr="00E65323">
        <w:rPr>
          <w:rFonts w:ascii="Calibri" w:hAnsi="Calibri"/>
          <w:color w:val="000000"/>
          <w:sz w:val="22"/>
          <w:szCs w:val="22"/>
        </w:rPr>
        <w:t xml:space="preserve"> tímto prohlašuj</w:t>
      </w:r>
      <w:r>
        <w:rPr>
          <w:rFonts w:ascii="Calibri" w:hAnsi="Calibri"/>
          <w:color w:val="000000"/>
          <w:sz w:val="22"/>
          <w:szCs w:val="22"/>
        </w:rPr>
        <w:t>í</w:t>
      </w:r>
      <w:r w:rsidRPr="00E65323">
        <w:rPr>
          <w:rFonts w:ascii="Calibri" w:hAnsi="Calibri"/>
          <w:color w:val="000000"/>
          <w:sz w:val="22"/>
          <w:szCs w:val="22"/>
        </w:rPr>
        <w:t>, že ne</w:t>
      </w:r>
      <w:r>
        <w:rPr>
          <w:rFonts w:ascii="Calibri" w:hAnsi="Calibri"/>
          <w:color w:val="000000"/>
          <w:sz w:val="22"/>
          <w:szCs w:val="22"/>
        </w:rPr>
        <w:t>jsou</w:t>
      </w:r>
      <w:r w:rsidRPr="00E65323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13D280BE" w14:textId="77777777" w:rsidR="00800384" w:rsidRPr="007A551F" w:rsidRDefault="00800384" w:rsidP="00787ED6">
      <w:pPr>
        <w:autoSpaceDE w:val="0"/>
        <w:autoSpaceDN w:val="0"/>
        <w:adjustRightInd w:val="0"/>
        <w:jc w:val="both"/>
        <w:rPr>
          <w:rFonts w:ascii="Calibri" w:hAnsi="Calibri"/>
          <w:bCs/>
          <w:color w:val="000000"/>
        </w:rPr>
      </w:pPr>
    </w:p>
    <w:p w14:paraId="00C601D6" w14:textId="77777777" w:rsidR="00116C5B" w:rsidRPr="00116C5B" w:rsidRDefault="00116C5B" w:rsidP="00787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116C5B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0D5B0813" w14:textId="77777777" w:rsidR="00800384" w:rsidRPr="00AC6627" w:rsidRDefault="00800384" w:rsidP="00787ED6">
      <w:pPr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</w:t>
      </w:r>
      <w:r>
        <w:rPr>
          <w:rFonts w:ascii="Calibri" w:hAnsi="Calibri"/>
          <w:bCs/>
          <w:color w:val="000000"/>
          <w:sz w:val="22"/>
          <w:szCs w:val="22"/>
        </w:rPr>
        <w:t xml:space="preserve"> (každý účastník společné nabídky)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78516F6E" w14:textId="77777777" w:rsidR="00800384" w:rsidRPr="00AC6627" w:rsidRDefault="00800384" w:rsidP="00787ED6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672CC772" w14:textId="77777777" w:rsidR="00800384" w:rsidRPr="00AC6627" w:rsidRDefault="00800384" w:rsidP="00787ED6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3BEC3D40" w14:textId="77777777" w:rsidR="00800384" w:rsidRPr="00AC6627" w:rsidRDefault="00800384" w:rsidP="00787ED6">
      <w:pPr>
        <w:pStyle w:val="Odstavecseseznamem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70F69C1C" w14:textId="7E2F5B21" w:rsidR="00800384" w:rsidRPr="008B60DE" w:rsidRDefault="00800384" w:rsidP="00787ED6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</w:t>
      </w:r>
      <w:r w:rsidR="0062109B">
        <w:rPr>
          <w:rFonts w:ascii="Calibri" w:hAnsi="Calibri"/>
          <w:bCs/>
          <w:color w:val="000000"/>
          <w:sz w:val="22"/>
          <w:szCs w:val="22"/>
        </w:rPr>
        <w:t xml:space="preserve"> nebo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kterými účastník prokazuje kvalifikaci, či s nimi podává společnou nabídku.</w:t>
      </w:r>
    </w:p>
    <w:p w14:paraId="3FCFD289" w14:textId="77777777" w:rsidR="00800384" w:rsidRPr="008B60DE" w:rsidRDefault="00800384" w:rsidP="00787ED6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22CCAF0F" w14:textId="77777777" w:rsidR="00800384" w:rsidRPr="008B60DE" w:rsidRDefault="00800384" w:rsidP="00787ED6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0B54FCE4" w14:textId="5948490E" w:rsidR="00116C5B" w:rsidRDefault="00116C5B" w:rsidP="00787ED6">
      <w:pPr>
        <w:spacing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</w:t>
      </w:r>
      <w:r w:rsidRPr="008B60DE">
        <w:rPr>
          <w:rFonts w:ascii="Calibri" w:hAnsi="Calibri"/>
          <w:bCs/>
          <w:color w:val="000000"/>
          <w:sz w:val="22"/>
          <w:szCs w:val="22"/>
        </w:rPr>
        <w:lastRenderedPageBreak/>
        <w:t>prováděcím nařízením Rady (EU) č. 2022/581, nařízení Rady (EU) č. 208/2014 a nařízení Rady (ES) č. 765/2006 nebo v jejich prospěch</w:t>
      </w:r>
      <w:r w:rsidR="002A164E">
        <w:rPr>
          <w:rStyle w:val="Znakapoznpodarou"/>
          <w:rFonts w:ascii="Calibri" w:hAnsi="Calibri"/>
          <w:bCs/>
          <w:color w:val="000000"/>
          <w:sz w:val="22"/>
          <w:szCs w:val="22"/>
        </w:rPr>
        <w:footnoteReference w:customMarkFollows="1" w:id="4"/>
        <w:t>2</w:t>
      </w:r>
      <w:r w:rsidRPr="008B60DE">
        <w:rPr>
          <w:rFonts w:ascii="Calibri" w:hAnsi="Calibri"/>
          <w:bCs/>
          <w:color w:val="000000"/>
          <w:sz w:val="22"/>
          <w:szCs w:val="22"/>
        </w:rPr>
        <w:t>.</w:t>
      </w:r>
    </w:p>
    <w:p w14:paraId="29447D55" w14:textId="77777777" w:rsidR="00800384" w:rsidRDefault="00800384" w:rsidP="00787ED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00384" w:rsidRPr="007A551F" w14:paraId="74DEE007" w14:textId="77777777" w:rsidTr="006A0FE5">
        <w:tc>
          <w:tcPr>
            <w:tcW w:w="9322" w:type="dxa"/>
            <w:shd w:val="clear" w:color="auto" w:fill="D9D9D9"/>
          </w:tcPr>
          <w:p w14:paraId="4388DEF9" w14:textId="1C00888D" w:rsidR="00800384" w:rsidRPr="00CD0CCE" w:rsidRDefault="00116C5B" w:rsidP="00787ED6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116C5B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25456A20" w14:textId="77777777" w:rsidR="00800384" w:rsidRDefault="00800384" w:rsidP="00787ED6">
      <w:pPr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Účastníci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</w:t>
      </w:r>
      <w:r>
        <w:rPr>
          <w:rFonts w:ascii="Calibri" w:hAnsi="Calibri"/>
          <w:color w:val="000000"/>
          <w:sz w:val="22"/>
          <w:szCs w:val="22"/>
        </w:rPr>
        <w:t>í</w:t>
      </w:r>
      <w:r w:rsidRPr="00AE7F80">
        <w:rPr>
          <w:rFonts w:ascii="Calibri" w:hAnsi="Calibri"/>
          <w:color w:val="000000"/>
          <w:sz w:val="22"/>
          <w:szCs w:val="22"/>
        </w:rPr>
        <w:t xml:space="preserve">, že </w:t>
      </w:r>
      <w:r>
        <w:rPr>
          <w:rFonts w:ascii="Calibri" w:hAnsi="Calibri"/>
          <w:color w:val="000000"/>
          <w:sz w:val="22"/>
          <w:szCs w:val="22"/>
        </w:rPr>
        <w:t>se na ně nevztahují</w:t>
      </w:r>
      <w:r w:rsidRPr="00AE7F80">
        <w:rPr>
          <w:rFonts w:ascii="Calibri" w:hAnsi="Calibri"/>
          <w:color w:val="000000"/>
          <w:sz w:val="22"/>
          <w:szCs w:val="22"/>
        </w:rPr>
        <w:t> mezinárodní sankce dle ustanovení § 48a odst. 1 ZZVZ.</w:t>
      </w:r>
    </w:p>
    <w:p w14:paraId="73051195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</w:p>
    <w:p w14:paraId="248077AB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</w:p>
    <w:p w14:paraId="6F7B9C62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</w:p>
    <w:p w14:paraId="742B3D74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</w:p>
    <w:p w14:paraId="39E19409" w14:textId="77777777" w:rsidR="00800384" w:rsidRDefault="00800384" w:rsidP="00787ED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………………….</w:t>
      </w:r>
    </w:p>
    <w:p w14:paraId="1DF8F1B7" w14:textId="77777777" w:rsidR="00800384" w:rsidRPr="00BE2BA7" w:rsidRDefault="00800384" w:rsidP="00787ED6">
      <w:pPr>
        <w:jc w:val="both"/>
        <w:rPr>
          <w:rFonts w:ascii="Arial" w:hAnsi="Arial"/>
          <w:snapToGrid w:val="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</w:p>
    <w:p w14:paraId="725DC827" w14:textId="77777777" w:rsidR="00800384" w:rsidRPr="00BE2BA7" w:rsidRDefault="00800384" w:rsidP="00787ED6">
      <w:pPr>
        <w:ind w:left="5040" w:firstLine="720"/>
        <w:rPr>
          <w:rFonts w:ascii="Arial" w:hAnsi="Arial"/>
          <w:snapToGrid w:val="0"/>
          <w:sz w:val="24"/>
        </w:rPr>
      </w:pPr>
    </w:p>
    <w:p w14:paraId="12D475BC" w14:textId="77777777" w:rsidR="00800384" w:rsidRPr="006360F0" w:rsidRDefault="00800384" w:rsidP="00787ED6"/>
    <w:p w14:paraId="7928B314" w14:textId="2532C9BD" w:rsidR="00B306AF" w:rsidRDefault="00B306AF" w:rsidP="00787ED6">
      <w:pPr>
        <w:jc w:val="both"/>
        <w:rPr>
          <w:rFonts w:ascii="Arial" w:hAnsi="Arial" w:cs="Arial"/>
          <w:b/>
          <w:sz w:val="24"/>
          <w:u w:val="single"/>
        </w:rPr>
      </w:pPr>
    </w:p>
    <w:sectPr w:rsidR="00B306AF" w:rsidSect="008E06AF">
      <w:footerReference w:type="even" r:id="rId8"/>
      <w:footerReference w:type="default" r:id="rId9"/>
      <w:headerReference w:type="first" r:id="rId10"/>
      <w:pgSz w:w="11906" w:h="16838" w:code="9"/>
      <w:pgMar w:top="1164" w:right="1418" w:bottom="1418" w:left="1418" w:header="709" w:footer="851" w:gutter="0"/>
      <w:pgNumType w:start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161A7" w14:textId="77777777" w:rsidR="00C03B59" w:rsidRDefault="00C03B59">
      <w:r>
        <w:separator/>
      </w:r>
    </w:p>
  </w:endnote>
  <w:endnote w:type="continuationSeparator" w:id="0">
    <w:p w14:paraId="0CB69181" w14:textId="77777777" w:rsidR="00C03B59" w:rsidRDefault="00C0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8B31B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28B31C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8B31D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7928B31E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3A503" w14:textId="77777777" w:rsidR="00C03B59" w:rsidRDefault="00C03B59">
      <w:r>
        <w:separator/>
      </w:r>
    </w:p>
  </w:footnote>
  <w:footnote w:type="continuationSeparator" w:id="0">
    <w:p w14:paraId="3A8D765A" w14:textId="77777777" w:rsidR="00C03B59" w:rsidRDefault="00C03B59">
      <w:r>
        <w:continuationSeparator/>
      </w:r>
    </w:p>
  </w:footnote>
  <w:footnote w:id="1">
    <w:p w14:paraId="7928B323" w14:textId="77777777" w:rsidR="00E25BA4" w:rsidRDefault="004900CA" w:rsidP="004900CA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</w:t>
      </w:r>
      <w:r w:rsidR="00E25BA4">
        <w:t>Datová schránka: údaj o datových schránkách vyplní účastník zadávacího řízení pouze v případě, že souhlasí se zasíláním informací o veřejné zakázce datovou schránkou.</w:t>
      </w:r>
    </w:p>
  </w:footnote>
  <w:footnote w:id="2">
    <w:p w14:paraId="72615264" w14:textId="0FAD1C9E" w:rsidR="00800384" w:rsidRDefault="00800384" w:rsidP="00663E91">
      <w:pPr>
        <w:pStyle w:val="Textpoznpodarou"/>
        <w:tabs>
          <w:tab w:val="clear" w:pos="425"/>
        </w:tabs>
        <w:ind w:left="142" w:hanging="142"/>
      </w:pPr>
      <w:r>
        <w:rPr>
          <w:rStyle w:val="Znakapoznpodarou"/>
        </w:rPr>
        <w:footnoteRef/>
      </w:r>
      <w:r>
        <w:t xml:space="preserve"> </w:t>
      </w:r>
      <w:r w:rsidR="00663E91" w:rsidRPr="002A164E">
        <w:t>aktuální seznam sankcionovaných osob je uveden na</w:t>
      </w:r>
      <w:r w:rsidR="00663E91" w:rsidRPr="00663E91">
        <w:t xml:space="preserve"> </w:t>
      </w:r>
      <w:hyperlink r:id="rId1" w:history="1">
        <w:r w:rsidR="00663E91" w:rsidRPr="0065219B">
          <w:rPr>
            <w:rStyle w:val="Hypertextovodkaz"/>
          </w:rPr>
          <w:t>https://www.sanctionsmap.eu/</w:t>
        </w:r>
      </w:hyperlink>
      <w:r w:rsidR="00663E91">
        <w:t>.</w:t>
      </w:r>
    </w:p>
  </w:footnote>
  <w:footnote w:id="3">
    <w:p w14:paraId="7928B324" w14:textId="77777777" w:rsidR="004900CA" w:rsidRDefault="004900CA" w:rsidP="004900CA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Datová schránka: údaj o datových schránkách vyplní účastník zadávacího řízení pouze v případě, že souhlasí se zasíláním informací o veřejné zakázce datovou schránkou.</w:t>
      </w:r>
    </w:p>
  </w:footnote>
  <w:footnote w:id="4">
    <w:p w14:paraId="66951472" w14:textId="5F195D64" w:rsidR="002A164E" w:rsidRDefault="002A164E" w:rsidP="002A164E">
      <w:pPr>
        <w:pStyle w:val="Textpoznpodarou"/>
        <w:tabs>
          <w:tab w:val="clear" w:pos="425"/>
        </w:tabs>
        <w:ind w:left="142" w:hanging="142"/>
      </w:pPr>
      <w:r>
        <w:rPr>
          <w:rStyle w:val="Znakapoznpodarou"/>
        </w:rPr>
        <w:t>2</w:t>
      </w:r>
      <w:r>
        <w:t xml:space="preserve"> </w:t>
      </w:r>
      <w:r w:rsidRPr="002A164E">
        <w:t>aktuální seznam sankcionovaných osob je uveden na</w:t>
      </w:r>
      <w:r w:rsidR="00663E91" w:rsidRPr="00663E91">
        <w:t xml:space="preserve"> </w:t>
      </w:r>
      <w:hyperlink r:id="rId2" w:history="1">
        <w:r w:rsidR="00663E91" w:rsidRPr="0065219B">
          <w:rPr>
            <w:rStyle w:val="Hypertextovodkaz"/>
          </w:rPr>
          <w:t>https://www.sanctionsmap.eu/</w:t>
        </w:r>
      </w:hyperlink>
      <w:r w:rsidR="00663E91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8B31F" w14:textId="77777777" w:rsidR="00A047B8" w:rsidRDefault="000E54E3" w:rsidP="00A047B8">
    <w:pPr>
      <w:pStyle w:val="Zhlav"/>
      <w:tabs>
        <w:tab w:val="clear" w:pos="4536"/>
        <w:tab w:val="center" w:pos="6663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7728" behindDoc="1" locked="0" layoutInCell="1" allowOverlap="1" wp14:anchorId="7928B321" wp14:editId="7928B322">
          <wp:simplePos x="0" y="0"/>
          <wp:positionH relativeFrom="column">
            <wp:posOffset>180340</wp:posOffset>
          </wp:positionH>
          <wp:positionV relativeFrom="paragraph">
            <wp:posOffset>-433070</wp:posOffset>
          </wp:positionV>
          <wp:extent cx="5634990" cy="935355"/>
          <wp:effectExtent l="0" t="0" r="3810" b="0"/>
          <wp:wrapTight wrapText="bothSides">
            <wp:wrapPolygon edited="0">
              <wp:start x="0" y="0"/>
              <wp:lineTo x="0" y="21116"/>
              <wp:lineTo x="21542" y="21116"/>
              <wp:lineTo x="21542" y="0"/>
              <wp:lineTo x="0" y="0"/>
            </wp:wrapPolygon>
          </wp:wrapTight>
          <wp:docPr id="5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499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47B8">
      <w:rPr>
        <w:rFonts w:ascii="Arial" w:hAnsi="Arial" w:cs="Arial"/>
        <w:b/>
        <w:bCs/>
        <w:sz w:val="18"/>
      </w:rPr>
      <w:t xml:space="preserve"> </w:t>
    </w:r>
    <w:r w:rsidR="00A047B8">
      <w:rPr>
        <w:rFonts w:ascii="Arial" w:hAnsi="Arial" w:cs="Arial"/>
        <w:b/>
        <w:bCs/>
        <w:sz w:val="18"/>
      </w:rPr>
      <w:tab/>
    </w:r>
    <w:r w:rsidR="00A047B8">
      <w:rPr>
        <w:rFonts w:ascii="Arial" w:hAnsi="Arial" w:cs="Arial"/>
        <w:b/>
        <w:bCs/>
        <w:sz w:val="18"/>
      </w:rPr>
      <w:tab/>
    </w:r>
  </w:p>
  <w:p w14:paraId="7928B320" w14:textId="77777777" w:rsidR="00A56475" w:rsidRPr="00A047B8" w:rsidRDefault="00A56475" w:rsidP="00A047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0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1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676804867">
    <w:abstractNumId w:val="28"/>
  </w:num>
  <w:num w:numId="2" w16cid:durableId="1294408310">
    <w:abstractNumId w:val="1"/>
  </w:num>
  <w:num w:numId="3" w16cid:durableId="224992163">
    <w:abstractNumId w:val="32"/>
  </w:num>
  <w:num w:numId="4" w16cid:durableId="2019430221">
    <w:abstractNumId w:val="2"/>
  </w:num>
  <w:num w:numId="5" w16cid:durableId="1062409695">
    <w:abstractNumId w:val="30"/>
  </w:num>
  <w:num w:numId="6" w16cid:durableId="1320887243">
    <w:abstractNumId w:val="6"/>
  </w:num>
  <w:num w:numId="7" w16cid:durableId="472716901">
    <w:abstractNumId w:val="7"/>
  </w:num>
  <w:num w:numId="8" w16cid:durableId="680475529">
    <w:abstractNumId w:val="12"/>
  </w:num>
  <w:num w:numId="9" w16cid:durableId="91706422">
    <w:abstractNumId w:val="29"/>
  </w:num>
  <w:num w:numId="10" w16cid:durableId="1283852025">
    <w:abstractNumId w:val="9"/>
  </w:num>
  <w:num w:numId="11" w16cid:durableId="261492076">
    <w:abstractNumId w:val="0"/>
  </w:num>
  <w:num w:numId="12" w16cid:durableId="1295679358">
    <w:abstractNumId w:val="27"/>
  </w:num>
  <w:num w:numId="13" w16cid:durableId="427117660">
    <w:abstractNumId w:val="15"/>
  </w:num>
  <w:num w:numId="14" w16cid:durableId="16657698">
    <w:abstractNumId w:val="10"/>
  </w:num>
  <w:num w:numId="15" w16cid:durableId="2141997456">
    <w:abstractNumId w:val="11"/>
  </w:num>
  <w:num w:numId="16" w16cid:durableId="1947351244">
    <w:abstractNumId w:val="5"/>
  </w:num>
  <w:num w:numId="17" w16cid:durableId="1616862746">
    <w:abstractNumId w:val="19"/>
  </w:num>
  <w:num w:numId="18" w16cid:durableId="682367653">
    <w:abstractNumId w:val="18"/>
  </w:num>
  <w:num w:numId="19" w16cid:durableId="552618953">
    <w:abstractNumId w:val="4"/>
  </w:num>
  <w:num w:numId="20" w16cid:durableId="564487978">
    <w:abstractNumId w:val="31"/>
  </w:num>
  <w:num w:numId="21" w16cid:durableId="367723557">
    <w:abstractNumId w:val="13"/>
  </w:num>
  <w:num w:numId="22" w16cid:durableId="1977955848">
    <w:abstractNumId w:val="21"/>
  </w:num>
  <w:num w:numId="23" w16cid:durableId="249505286">
    <w:abstractNumId w:val="25"/>
  </w:num>
  <w:num w:numId="24" w16cid:durableId="973802011">
    <w:abstractNumId w:val="17"/>
  </w:num>
  <w:num w:numId="25" w16cid:durableId="558711495">
    <w:abstractNumId w:val="20"/>
  </w:num>
  <w:num w:numId="26" w16cid:durableId="1223252571">
    <w:abstractNumId w:val="3"/>
  </w:num>
  <w:num w:numId="27" w16cid:durableId="803885483">
    <w:abstractNumId w:val="14"/>
  </w:num>
  <w:num w:numId="28" w16cid:durableId="573508889">
    <w:abstractNumId w:val="26"/>
  </w:num>
  <w:num w:numId="29" w16cid:durableId="2130006778">
    <w:abstractNumId w:val="23"/>
  </w:num>
  <w:num w:numId="30" w16cid:durableId="267662820">
    <w:abstractNumId w:val="16"/>
  </w:num>
  <w:num w:numId="31" w16cid:durableId="610090171">
    <w:abstractNumId w:val="22"/>
  </w:num>
  <w:num w:numId="32" w16cid:durableId="965964300">
    <w:abstractNumId w:val="8"/>
  </w:num>
  <w:num w:numId="33" w16cid:durableId="20796654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94A"/>
    <w:rsid w:val="000158EE"/>
    <w:rsid w:val="000209DD"/>
    <w:rsid w:val="00025BCF"/>
    <w:rsid w:val="00027467"/>
    <w:rsid w:val="00033545"/>
    <w:rsid w:val="00037FC2"/>
    <w:rsid w:val="00040605"/>
    <w:rsid w:val="0004296B"/>
    <w:rsid w:val="000437EE"/>
    <w:rsid w:val="000646A6"/>
    <w:rsid w:val="00065CA1"/>
    <w:rsid w:val="00066145"/>
    <w:rsid w:val="00070ABE"/>
    <w:rsid w:val="00074DBB"/>
    <w:rsid w:val="00092CBA"/>
    <w:rsid w:val="000A33ED"/>
    <w:rsid w:val="000A6DFA"/>
    <w:rsid w:val="000B134B"/>
    <w:rsid w:val="000B1C3E"/>
    <w:rsid w:val="000C5D3D"/>
    <w:rsid w:val="000D0E04"/>
    <w:rsid w:val="000E0C5B"/>
    <w:rsid w:val="000E54E3"/>
    <w:rsid w:val="000E57D5"/>
    <w:rsid w:val="000E7C0F"/>
    <w:rsid w:val="00102E7E"/>
    <w:rsid w:val="0011265F"/>
    <w:rsid w:val="00116C5B"/>
    <w:rsid w:val="00121901"/>
    <w:rsid w:val="00121E65"/>
    <w:rsid w:val="001226D9"/>
    <w:rsid w:val="00123D1D"/>
    <w:rsid w:val="00124EE2"/>
    <w:rsid w:val="00141D46"/>
    <w:rsid w:val="00152316"/>
    <w:rsid w:val="001566E0"/>
    <w:rsid w:val="0016213B"/>
    <w:rsid w:val="00170A70"/>
    <w:rsid w:val="001822D2"/>
    <w:rsid w:val="001833C8"/>
    <w:rsid w:val="001855B4"/>
    <w:rsid w:val="00193DD1"/>
    <w:rsid w:val="00196ED2"/>
    <w:rsid w:val="001C0061"/>
    <w:rsid w:val="001C3204"/>
    <w:rsid w:val="001C4C93"/>
    <w:rsid w:val="001C76AD"/>
    <w:rsid w:val="001D4FB9"/>
    <w:rsid w:val="001F2F21"/>
    <w:rsid w:val="00200AF9"/>
    <w:rsid w:val="00202416"/>
    <w:rsid w:val="00205C49"/>
    <w:rsid w:val="00207B5F"/>
    <w:rsid w:val="00212450"/>
    <w:rsid w:val="00222675"/>
    <w:rsid w:val="002247F1"/>
    <w:rsid w:val="0022728B"/>
    <w:rsid w:val="0022732E"/>
    <w:rsid w:val="00234743"/>
    <w:rsid w:val="002512A1"/>
    <w:rsid w:val="002611BE"/>
    <w:rsid w:val="00264371"/>
    <w:rsid w:val="0026702E"/>
    <w:rsid w:val="002752CA"/>
    <w:rsid w:val="00277AAA"/>
    <w:rsid w:val="002825EB"/>
    <w:rsid w:val="00285B8F"/>
    <w:rsid w:val="00286086"/>
    <w:rsid w:val="002A164E"/>
    <w:rsid w:val="002B4410"/>
    <w:rsid w:val="002B4D77"/>
    <w:rsid w:val="002B61B6"/>
    <w:rsid w:val="002D2902"/>
    <w:rsid w:val="002D78FE"/>
    <w:rsid w:val="002E29FF"/>
    <w:rsid w:val="002E3EE8"/>
    <w:rsid w:val="002F62E8"/>
    <w:rsid w:val="00312015"/>
    <w:rsid w:val="0031204C"/>
    <w:rsid w:val="00314048"/>
    <w:rsid w:val="00317874"/>
    <w:rsid w:val="00322451"/>
    <w:rsid w:val="003244F0"/>
    <w:rsid w:val="003270E5"/>
    <w:rsid w:val="003306C1"/>
    <w:rsid w:val="003312ED"/>
    <w:rsid w:val="00340BC8"/>
    <w:rsid w:val="00352630"/>
    <w:rsid w:val="003612E2"/>
    <w:rsid w:val="00361307"/>
    <w:rsid w:val="00362AD6"/>
    <w:rsid w:val="0036405A"/>
    <w:rsid w:val="003B5898"/>
    <w:rsid w:val="003D15BD"/>
    <w:rsid w:val="003D796A"/>
    <w:rsid w:val="003F48E5"/>
    <w:rsid w:val="0041526D"/>
    <w:rsid w:val="00422B01"/>
    <w:rsid w:val="004237FF"/>
    <w:rsid w:val="004305A5"/>
    <w:rsid w:val="00435F5E"/>
    <w:rsid w:val="00445E9C"/>
    <w:rsid w:val="0045176A"/>
    <w:rsid w:val="004540E7"/>
    <w:rsid w:val="00474984"/>
    <w:rsid w:val="004866BB"/>
    <w:rsid w:val="004900CA"/>
    <w:rsid w:val="004A0E25"/>
    <w:rsid w:val="004B0F07"/>
    <w:rsid w:val="004B10CB"/>
    <w:rsid w:val="004B6F42"/>
    <w:rsid w:val="004C3542"/>
    <w:rsid w:val="004D3B35"/>
    <w:rsid w:val="004E108E"/>
    <w:rsid w:val="004E4970"/>
    <w:rsid w:val="004E5D6E"/>
    <w:rsid w:val="004F5717"/>
    <w:rsid w:val="00511206"/>
    <w:rsid w:val="005127D9"/>
    <w:rsid w:val="00512E27"/>
    <w:rsid w:val="00535F6C"/>
    <w:rsid w:val="00542367"/>
    <w:rsid w:val="00546771"/>
    <w:rsid w:val="0055369E"/>
    <w:rsid w:val="00554042"/>
    <w:rsid w:val="00557EAB"/>
    <w:rsid w:val="005760E6"/>
    <w:rsid w:val="00577979"/>
    <w:rsid w:val="005811C7"/>
    <w:rsid w:val="005852A6"/>
    <w:rsid w:val="00591DA0"/>
    <w:rsid w:val="00594D35"/>
    <w:rsid w:val="0059694D"/>
    <w:rsid w:val="005A2D87"/>
    <w:rsid w:val="005A3336"/>
    <w:rsid w:val="005A4910"/>
    <w:rsid w:val="005D152C"/>
    <w:rsid w:val="005D2466"/>
    <w:rsid w:val="005D599F"/>
    <w:rsid w:val="005E442D"/>
    <w:rsid w:val="005F0B4C"/>
    <w:rsid w:val="005F2F05"/>
    <w:rsid w:val="0060213F"/>
    <w:rsid w:val="00611A2A"/>
    <w:rsid w:val="0062109B"/>
    <w:rsid w:val="00626E4E"/>
    <w:rsid w:val="00633249"/>
    <w:rsid w:val="00636047"/>
    <w:rsid w:val="00663E91"/>
    <w:rsid w:val="00667C9C"/>
    <w:rsid w:val="00682477"/>
    <w:rsid w:val="00683B6D"/>
    <w:rsid w:val="006A02DB"/>
    <w:rsid w:val="006A238D"/>
    <w:rsid w:val="006B701C"/>
    <w:rsid w:val="006C0D30"/>
    <w:rsid w:val="006C39EE"/>
    <w:rsid w:val="006C7BED"/>
    <w:rsid w:val="006D538F"/>
    <w:rsid w:val="006E1360"/>
    <w:rsid w:val="006F38F0"/>
    <w:rsid w:val="00704EFE"/>
    <w:rsid w:val="00751D40"/>
    <w:rsid w:val="007541B6"/>
    <w:rsid w:val="00763689"/>
    <w:rsid w:val="0077213F"/>
    <w:rsid w:val="007825EE"/>
    <w:rsid w:val="00787ED6"/>
    <w:rsid w:val="00795314"/>
    <w:rsid w:val="007A2099"/>
    <w:rsid w:val="007A4799"/>
    <w:rsid w:val="007B329C"/>
    <w:rsid w:val="007C3B2C"/>
    <w:rsid w:val="007D0EAE"/>
    <w:rsid w:val="007D50FF"/>
    <w:rsid w:val="007F43D4"/>
    <w:rsid w:val="00800384"/>
    <w:rsid w:val="008027C0"/>
    <w:rsid w:val="008060A6"/>
    <w:rsid w:val="00807349"/>
    <w:rsid w:val="008351AF"/>
    <w:rsid w:val="00841178"/>
    <w:rsid w:val="008541A0"/>
    <w:rsid w:val="00856192"/>
    <w:rsid w:val="0088093E"/>
    <w:rsid w:val="0088197C"/>
    <w:rsid w:val="00891955"/>
    <w:rsid w:val="00891A8C"/>
    <w:rsid w:val="008A1FE7"/>
    <w:rsid w:val="008A59A0"/>
    <w:rsid w:val="008A623F"/>
    <w:rsid w:val="008B23AC"/>
    <w:rsid w:val="008B2B8A"/>
    <w:rsid w:val="008B41CC"/>
    <w:rsid w:val="008B4F68"/>
    <w:rsid w:val="008B65C8"/>
    <w:rsid w:val="008D4811"/>
    <w:rsid w:val="008E06AF"/>
    <w:rsid w:val="008E2123"/>
    <w:rsid w:val="008E6522"/>
    <w:rsid w:val="008F294A"/>
    <w:rsid w:val="008F5D84"/>
    <w:rsid w:val="00921F03"/>
    <w:rsid w:val="00934931"/>
    <w:rsid w:val="00934D86"/>
    <w:rsid w:val="00936383"/>
    <w:rsid w:val="00937069"/>
    <w:rsid w:val="00937A45"/>
    <w:rsid w:val="009426E9"/>
    <w:rsid w:val="00955305"/>
    <w:rsid w:val="00981B13"/>
    <w:rsid w:val="009970CE"/>
    <w:rsid w:val="009A3DA9"/>
    <w:rsid w:val="009A6B24"/>
    <w:rsid w:val="009B2ACA"/>
    <w:rsid w:val="009B2B85"/>
    <w:rsid w:val="009E5486"/>
    <w:rsid w:val="00A00A97"/>
    <w:rsid w:val="00A047B8"/>
    <w:rsid w:val="00A1003E"/>
    <w:rsid w:val="00A12A4C"/>
    <w:rsid w:val="00A15FE5"/>
    <w:rsid w:val="00A2201C"/>
    <w:rsid w:val="00A236AD"/>
    <w:rsid w:val="00A32B7D"/>
    <w:rsid w:val="00A53C40"/>
    <w:rsid w:val="00A56475"/>
    <w:rsid w:val="00A624EB"/>
    <w:rsid w:val="00A67AB7"/>
    <w:rsid w:val="00A71848"/>
    <w:rsid w:val="00A7277C"/>
    <w:rsid w:val="00A84E1D"/>
    <w:rsid w:val="00A9144B"/>
    <w:rsid w:val="00A96FD3"/>
    <w:rsid w:val="00A97C3A"/>
    <w:rsid w:val="00AA2928"/>
    <w:rsid w:val="00AA59B2"/>
    <w:rsid w:val="00AB0557"/>
    <w:rsid w:val="00AB0BA0"/>
    <w:rsid w:val="00AB6825"/>
    <w:rsid w:val="00AB7642"/>
    <w:rsid w:val="00AC4EC7"/>
    <w:rsid w:val="00AC62E1"/>
    <w:rsid w:val="00AC7431"/>
    <w:rsid w:val="00AE1D1C"/>
    <w:rsid w:val="00AF290A"/>
    <w:rsid w:val="00AF4E7B"/>
    <w:rsid w:val="00AF4F8D"/>
    <w:rsid w:val="00B16DE5"/>
    <w:rsid w:val="00B21F73"/>
    <w:rsid w:val="00B306AF"/>
    <w:rsid w:val="00B37919"/>
    <w:rsid w:val="00B4612C"/>
    <w:rsid w:val="00B56119"/>
    <w:rsid w:val="00B57449"/>
    <w:rsid w:val="00B600D2"/>
    <w:rsid w:val="00B81F06"/>
    <w:rsid w:val="00B83809"/>
    <w:rsid w:val="00B927D5"/>
    <w:rsid w:val="00B95F84"/>
    <w:rsid w:val="00BB489A"/>
    <w:rsid w:val="00BB7098"/>
    <w:rsid w:val="00BC57C9"/>
    <w:rsid w:val="00BE2BA7"/>
    <w:rsid w:val="00C03B59"/>
    <w:rsid w:val="00C23E6D"/>
    <w:rsid w:val="00C24DC0"/>
    <w:rsid w:val="00C35697"/>
    <w:rsid w:val="00C379C4"/>
    <w:rsid w:val="00C4142D"/>
    <w:rsid w:val="00C47350"/>
    <w:rsid w:val="00C51DAC"/>
    <w:rsid w:val="00C61677"/>
    <w:rsid w:val="00C64508"/>
    <w:rsid w:val="00C659CE"/>
    <w:rsid w:val="00C811C2"/>
    <w:rsid w:val="00C81849"/>
    <w:rsid w:val="00C87D8A"/>
    <w:rsid w:val="00C9323C"/>
    <w:rsid w:val="00C93B9A"/>
    <w:rsid w:val="00CA7F4F"/>
    <w:rsid w:val="00CB0C4E"/>
    <w:rsid w:val="00CB190F"/>
    <w:rsid w:val="00CB3C76"/>
    <w:rsid w:val="00CB4E9F"/>
    <w:rsid w:val="00CD0ED9"/>
    <w:rsid w:val="00CD1AA5"/>
    <w:rsid w:val="00CD40B4"/>
    <w:rsid w:val="00CD4448"/>
    <w:rsid w:val="00CD7742"/>
    <w:rsid w:val="00CE3B39"/>
    <w:rsid w:val="00CF22EB"/>
    <w:rsid w:val="00CF2968"/>
    <w:rsid w:val="00D259B9"/>
    <w:rsid w:val="00D3160D"/>
    <w:rsid w:val="00D3365E"/>
    <w:rsid w:val="00D33E18"/>
    <w:rsid w:val="00D445B7"/>
    <w:rsid w:val="00D44909"/>
    <w:rsid w:val="00D633E1"/>
    <w:rsid w:val="00D70613"/>
    <w:rsid w:val="00D7173E"/>
    <w:rsid w:val="00D739FA"/>
    <w:rsid w:val="00D83349"/>
    <w:rsid w:val="00D96246"/>
    <w:rsid w:val="00DC0676"/>
    <w:rsid w:val="00DC188D"/>
    <w:rsid w:val="00DC2FD2"/>
    <w:rsid w:val="00DC58AF"/>
    <w:rsid w:val="00DC7762"/>
    <w:rsid w:val="00DF002E"/>
    <w:rsid w:val="00DF2638"/>
    <w:rsid w:val="00DF6DC5"/>
    <w:rsid w:val="00E15E2D"/>
    <w:rsid w:val="00E16A00"/>
    <w:rsid w:val="00E1757B"/>
    <w:rsid w:val="00E25BA4"/>
    <w:rsid w:val="00E26F24"/>
    <w:rsid w:val="00E31AF0"/>
    <w:rsid w:val="00E31F8F"/>
    <w:rsid w:val="00E37E07"/>
    <w:rsid w:val="00E4269C"/>
    <w:rsid w:val="00E539B7"/>
    <w:rsid w:val="00E5533F"/>
    <w:rsid w:val="00E62F95"/>
    <w:rsid w:val="00E6673D"/>
    <w:rsid w:val="00E7265F"/>
    <w:rsid w:val="00E90F40"/>
    <w:rsid w:val="00E91550"/>
    <w:rsid w:val="00E94EDE"/>
    <w:rsid w:val="00E97F44"/>
    <w:rsid w:val="00EA479C"/>
    <w:rsid w:val="00EB0315"/>
    <w:rsid w:val="00EB14D5"/>
    <w:rsid w:val="00EB2ACA"/>
    <w:rsid w:val="00EB6029"/>
    <w:rsid w:val="00EC1F80"/>
    <w:rsid w:val="00ED0EF8"/>
    <w:rsid w:val="00ED1C0F"/>
    <w:rsid w:val="00EE498A"/>
    <w:rsid w:val="00EF2991"/>
    <w:rsid w:val="00EF787E"/>
    <w:rsid w:val="00F02EDA"/>
    <w:rsid w:val="00F03E57"/>
    <w:rsid w:val="00F054B6"/>
    <w:rsid w:val="00F10D61"/>
    <w:rsid w:val="00F14B5E"/>
    <w:rsid w:val="00F252D6"/>
    <w:rsid w:val="00F2627D"/>
    <w:rsid w:val="00F2644F"/>
    <w:rsid w:val="00F350EF"/>
    <w:rsid w:val="00F35989"/>
    <w:rsid w:val="00F35A79"/>
    <w:rsid w:val="00F366A6"/>
    <w:rsid w:val="00F36B86"/>
    <w:rsid w:val="00F43F23"/>
    <w:rsid w:val="00F44978"/>
    <w:rsid w:val="00F548AF"/>
    <w:rsid w:val="00F60D06"/>
    <w:rsid w:val="00F631BA"/>
    <w:rsid w:val="00F77FE6"/>
    <w:rsid w:val="00F83F48"/>
    <w:rsid w:val="00F86F8A"/>
    <w:rsid w:val="00FA1F66"/>
    <w:rsid w:val="00FA3F0F"/>
    <w:rsid w:val="00FA4255"/>
    <w:rsid w:val="00FB19DA"/>
    <w:rsid w:val="00FB76DB"/>
    <w:rsid w:val="00FB7E48"/>
    <w:rsid w:val="00FC3D75"/>
    <w:rsid w:val="00FC7BB1"/>
    <w:rsid w:val="00FE6D55"/>
    <w:rsid w:val="00FE6E8D"/>
    <w:rsid w:val="00FF34CE"/>
    <w:rsid w:val="00F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8B27A"/>
  <w15:docId w15:val="{9DAF9EA8-5157-4DCE-9AA9-7DC020C7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rsid w:val="0016213B"/>
    <w:pPr>
      <w:widowControl w:val="0"/>
      <w:spacing w:before="120"/>
      <w:jc w:val="both"/>
      <w:outlineLvl w:val="1"/>
    </w:pPr>
    <w:rPr>
      <w:rFonts w:ascii="Arial" w:eastAsiaTheme="minorHAnsi" w:hAnsi="Arial" w:cs="Arial"/>
      <w:bCs/>
      <w:caps/>
      <w:snapToGrid w:val="0"/>
      <w:sz w:val="28"/>
      <w:szCs w:val="22"/>
      <w:lang w:eastAsia="en-US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037FC2"/>
  </w:style>
  <w:style w:type="character" w:customStyle="1" w:styleId="normaltextrun">
    <w:name w:val="normaltextrun"/>
    <w:rsid w:val="00037FC2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C81849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C818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C81849"/>
    <w:rPr>
      <w:sz w:val="24"/>
      <w:szCs w:val="24"/>
    </w:rPr>
  </w:style>
  <w:style w:type="paragraph" w:styleId="Revize">
    <w:name w:val="Revision"/>
    <w:hidden/>
    <w:uiPriority w:val="99"/>
    <w:semiHidden/>
    <w:rsid w:val="00A1003E"/>
  </w:style>
  <w:style w:type="character" w:customStyle="1" w:styleId="TextpoznpodarouChar">
    <w:name w:val="Text pozn. pod čarou Char"/>
    <w:link w:val="Textpoznpodarou"/>
    <w:uiPriority w:val="99"/>
    <w:semiHidden/>
    <w:rsid w:val="00800384"/>
  </w:style>
  <w:style w:type="character" w:styleId="Nevyeenzmnka">
    <w:name w:val="Unresolved Mention"/>
    <w:basedOn w:val="Standardnpsmoodstavce"/>
    <w:uiPriority w:val="99"/>
    <w:semiHidden/>
    <w:unhideWhenUsed/>
    <w:rsid w:val="002A1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anctionsmap.eu/" TargetMode="External"/><Relationship Id="rId1" Type="http://schemas.openxmlformats.org/officeDocument/2006/relationships/hyperlink" Target="https://www.sanctionsmap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F1CF7-E8CC-4D66-B304-2A720655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899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Vrbka Boris</cp:lastModifiedBy>
  <cp:revision>15</cp:revision>
  <dcterms:created xsi:type="dcterms:W3CDTF">2022-05-19T08:18:00Z</dcterms:created>
  <dcterms:modified xsi:type="dcterms:W3CDTF">2025-08-22T08:56:00Z</dcterms:modified>
</cp:coreProperties>
</file>