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CDA36" w14:textId="520F2C5F" w:rsidR="00E54CEF" w:rsidRPr="006A7D18" w:rsidRDefault="00E54CEF">
      <w:pPr>
        <w:tabs>
          <w:tab w:val="left" w:pos="567"/>
          <w:tab w:val="left" w:pos="4678"/>
          <w:tab w:val="left" w:pos="5670"/>
        </w:tabs>
        <w:jc w:val="center"/>
        <w:rPr>
          <w:b/>
          <w:sz w:val="32"/>
          <w:szCs w:val="32"/>
        </w:rPr>
      </w:pPr>
      <w:r w:rsidRPr="006A7D18">
        <w:rPr>
          <w:b/>
          <w:sz w:val="32"/>
          <w:szCs w:val="32"/>
        </w:rPr>
        <w:t xml:space="preserve">SMLOUVA O DÍLO </w:t>
      </w:r>
    </w:p>
    <w:p w14:paraId="1ECC0C3B" w14:textId="77777777" w:rsidR="00E54CEF" w:rsidRPr="001C4DAE" w:rsidRDefault="00E54CEF" w:rsidP="00463CBC">
      <w:pPr>
        <w:spacing w:before="120" w:after="120"/>
        <w:jc w:val="center"/>
        <w:rPr>
          <w:sz w:val="22"/>
          <w:szCs w:val="22"/>
        </w:rPr>
      </w:pPr>
      <w:r w:rsidRPr="001C4DAE">
        <w:rPr>
          <w:sz w:val="22"/>
          <w:szCs w:val="22"/>
        </w:rPr>
        <w:t xml:space="preserve">kterou </w:t>
      </w:r>
      <w:r w:rsidR="00064F02" w:rsidRPr="001C4DAE">
        <w:rPr>
          <w:sz w:val="22"/>
          <w:szCs w:val="22"/>
        </w:rPr>
        <w:t xml:space="preserve">dle § 2586 a násl. občanského zákoníku </w:t>
      </w:r>
      <w:r w:rsidRPr="001C4DAE">
        <w:rPr>
          <w:sz w:val="22"/>
          <w:szCs w:val="22"/>
        </w:rPr>
        <w:t>uzavřeli</w:t>
      </w:r>
    </w:p>
    <w:p w14:paraId="5E7C60A2" w14:textId="77777777" w:rsidR="002D6699" w:rsidRPr="00B727AA" w:rsidRDefault="002D6699" w:rsidP="00463CBC">
      <w:pPr>
        <w:tabs>
          <w:tab w:val="left" w:pos="1843"/>
          <w:tab w:val="left" w:pos="4820"/>
          <w:tab w:val="left" w:pos="5670"/>
        </w:tabs>
        <w:rPr>
          <w:b/>
          <w:sz w:val="22"/>
          <w:szCs w:val="22"/>
        </w:rPr>
      </w:pPr>
      <w:r w:rsidRPr="00B727AA">
        <w:rPr>
          <w:sz w:val="22"/>
          <w:szCs w:val="22"/>
        </w:rPr>
        <w:t xml:space="preserve">na straně jedné: </w:t>
      </w:r>
      <w:r w:rsidRPr="00B727AA">
        <w:rPr>
          <w:sz w:val="22"/>
          <w:szCs w:val="22"/>
        </w:rPr>
        <w:tab/>
      </w:r>
      <w:r w:rsidRPr="00B727AA">
        <w:rPr>
          <w:b/>
          <w:sz w:val="22"/>
          <w:szCs w:val="22"/>
        </w:rPr>
        <w:t>Město Litomyšl</w:t>
      </w:r>
    </w:p>
    <w:p w14:paraId="64941F42" w14:textId="77777777" w:rsidR="002D6699" w:rsidRPr="00B727AA" w:rsidRDefault="002D6699" w:rsidP="00463CBC">
      <w:pPr>
        <w:tabs>
          <w:tab w:val="left" w:pos="1843"/>
          <w:tab w:val="left" w:pos="4820"/>
          <w:tab w:val="left" w:pos="5670"/>
        </w:tabs>
        <w:rPr>
          <w:b/>
          <w:sz w:val="22"/>
          <w:szCs w:val="22"/>
        </w:rPr>
      </w:pPr>
      <w:r w:rsidRPr="00B727AA">
        <w:rPr>
          <w:b/>
          <w:sz w:val="22"/>
          <w:szCs w:val="22"/>
        </w:rPr>
        <w:tab/>
        <w:t>IČO: 002 76 944, DIČ: CZ00276944</w:t>
      </w:r>
    </w:p>
    <w:p w14:paraId="21802336" w14:textId="77777777" w:rsidR="002D6699" w:rsidRPr="00125817" w:rsidRDefault="002D6699" w:rsidP="00463CBC">
      <w:pPr>
        <w:tabs>
          <w:tab w:val="left" w:pos="1843"/>
          <w:tab w:val="left" w:pos="4820"/>
          <w:tab w:val="left" w:pos="5670"/>
        </w:tabs>
        <w:rPr>
          <w:b/>
          <w:sz w:val="22"/>
          <w:szCs w:val="22"/>
        </w:rPr>
      </w:pPr>
      <w:r w:rsidRPr="00B727AA">
        <w:rPr>
          <w:b/>
          <w:sz w:val="22"/>
          <w:szCs w:val="22"/>
        </w:rPr>
        <w:tab/>
        <w:t xml:space="preserve">se sídlem Bří </w:t>
      </w:r>
      <w:r w:rsidRPr="00125817">
        <w:rPr>
          <w:b/>
          <w:sz w:val="22"/>
          <w:szCs w:val="22"/>
        </w:rPr>
        <w:t>Šťastných 1000, Litomyšl-Město, 570 01 Litomyšl</w:t>
      </w:r>
    </w:p>
    <w:p w14:paraId="4BD3883D" w14:textId="1C6C20C7" w:rsidR="002D6699" w:rsidRPr="00A1664E" w:rsidRDefault="002D6699" w:rsidP="00463CBC">
      <w:pPr>
        <w:tabs>
          <w:tab w:val="left" w:pos="1843"/>
          <w:tab w:val="left" w:pos="4820"/>
          <w:tab w:val="left" w:pos="5670"/>
          <w:tab w:val="left" w:pos="7404"/>
        </w:tabs>
        <w:rPr>
          <w:sz w:val="22"/>
          <w:szCs w:val="22"/>
        </w:rPr>
      </w:pPr>
      <w:r w:rsidRPr="00125817">
        <w:rPr>
          <w:sz w:val="22"/>
          <w:szCs w:val="22"/>
        </w:rPr>
        <w:tab/>
        <w:t xml:space="preserve">zastoupené Mgr. </w:t>
      </w:r>
      <w:r w:rsidRPr="00A1664E">
        <w:rPr>
          <w:sz w:val="22"/>
          <w:szCs w:val="22"/>
        </w:rPr>
        <w:t xml:space="preserve">Danielem Brýdlem, LL.M., starostou </w:t>
      </w:r>
      <w:r w:rsidRPr="00A1664E">
        <w:rPr>
          <w:sz w:val="22"/>
          <w:szCs w:val="22"/>
        </w:rPr>
        <w:tab/>
      </w:r>
    </w:p>
    <w:p w14:paraId="0D1E59CA" w14:textId="1A008686" w:rsidR="002D6699" w:rsidRPr="00B727AA" w:rsidRDefault="002D6699" w:rsidP="00463CBC">
      <w:pPr>
        <w:tabs>
          <w:tab w:val="left" w:pos="1843"/>
          <w:tab w:val="left" w:pos="4820"/>
          <w:tab w:val="left" w:pos="5670"/>
        </w:tabs>
        <w:rPr>
          <w:sz w:val="22"/>
          <w:szCs w:val="22"/>
        </w:rPr>
      </w:pPr>
      <w:r w:rsidRPr="00A1664E">
        <w:rPr>
          <w:sz w:val="22"/>
          <w:szCs w:val="22"/>
        </w:rPr>
        <w:tab/>
        <w:t xml:space="preserve">bankovní účet číslo: </w:t>
      </w:r>
      <w:r w:rsidR="00552CC8">
        <w:rPr>
          <w:sz w:val="22"/>
          <w:szCs w:val="22"/>
        </w:rPr>
        <w:t>……………………………….</w:t>
      </w:r>
      <w:r w:rsidRPr="00B727AA">
        <w:rPr>
          <w:sz w:val="22"/>
          <w:szCs w:val="22"/>
        </w:rPr>
        <w:t xml:space="preserve"> </w:t>
      </w:r>
    </w:p>
    <w:p w14:paraId="606754C0" w14:textId="77777777" w:rsidR="002D6699" w:rsidRPr="00B727AA" w:rsidRDefault="002D6699" w:rsidP="00463CBC">
      <w:pPr>
        <w:tabs>
          <w:tab w:val="left" w:pos="426"/>
          <w:tab w:val="left" w:pos="1843"/>
          <w:tab w:val="left" w:pos="1985"/>
        </w:tabs>
        <w:spacing w:before="120"/>
        <w:jc w:val="both"/>
        <w:rPr>
          <w:sz w:val="22"/>
          <w:szCs w:val="22"/>
        </w:rPr>
      </w:pPr>
      <w:r w:rsidRPr="00B727AA">
        <w:rPr>
          <w:sz w:val="22"/>
          <w:szCs w:val="22"/>
        </w:rPr>
        <w:tab/>
      </w:r>
      <w:r w:rsidRPr="00B727AA">
        <w:rPr>
          <w:sz w:val="22"/>
          <w:szCs w:val="22"/>
        </w:rPr>
        <w:tab/>
        <w:t xml:space="preserve">- dále jen objednatel - </w:t>
      </w:r>
    </w:p>
    <w:p w14:paraId="772B36B1" w14:textId="77777777" w:rsidR="002D6699" w:rsidRPr="00B727AA" w:rsidRDefault="002D6699" w:rsidP="00463CBC">
      <w:pPr>
        <w:tabs>
          <w:tab w:val="left" w:pos="426"/>
          <w:tab w:val="left" w:pos="1843"/>
          <w:tab w:val="left" w:pos="1985"/>
        </w:tabs>
        <w:spacing w:before="120" w:after="120"/>
        <w:jc w:val="both"/>
        <w:rPr>
          <w:sz w:val="22"/>
          <w:szCs w:val="22"/>
        </w:rPr>
      </w:pPr>
      <w:r w:rsidRPr="00B727AA">
        <w:rPr>
          <w:sz w:val="22"/>
          <w:szCs w:val="22"/>
        </w:rPr>
        <w:t>a</w:t>
      </w:r>
    </w:p>
    <w:p w14:paraId="4FDE288C" w14:textId="77777777" w:rsidR="002D6699" w:rsidRPr="00B727AA" w:rsidRDefault="002D6699" w:rsidP="00463CBC">
      <w:pPr>
        <w:tabs>
          <w:tab w:val="left" w:pos="1843"/>
          <w:tab w:val="left" w:pos="2552"/>
          <w:tab w:val="left" w:pos="5103"/>
        </w:tabs>
        <w:jc w:val="both"/>
        <w:rPr>
          <w:b/>
          <w:sz w:val="22"/>
          <w:szCs w:val="22"/>
        </w:rPr>
      </w:pPr>
      <w:r w:rsidRPr="00B727AA">
        <w:rPr>
          <w:sz w:val="22"/>
          <w:szCs w:val="22"/>
        </w:rPr>
        <w:t xml:space="preserve">na straně druhé: </w:t>
      </w:r>
      <w:r w:rsidRPr="00B727AA">
        <w:rPr>
          <w:sz w:val="22"/>
          <w:szCs w:val="22"/>
        </w:rPr>
        <w:tab/>
      </w:r>
      <w:r w:rsidRPr="00B727AA">
        <w:rPr>
          <w:b/>
          <w:sz w:val="22"/>
          <w:szCs w:val="22"/>
          <w:highlight w:val="yellow"/>
        </w:rPr>
        <w:t>………………………………….</w:t>
      </w:r>
    </w:p>
    <w:p w14:paraId="18C673A1" w14:textId="2B06A0C0" w:rsidR="002D6699" w:rsidRPr="00B727AA" w:rsidRDefault="002D6699" w:rsidP="00463CBC">
      <w:pPr>
        <w:tabs>
          <w:tab w:val="left" w:pos="1843"/>
          <w:tab w:val="left" w:pos="2552"/>
          <w:tab w:val="left" w:pos="5103"/>
        </w:tabs>
        <w:jc w:val="both"/>
        <w:rPr>
          <w:b/>
          <w:sz w:val="22"/>
          <w:szCs w:val="22"/>
        </w:rPr>
      </w:pPr>
      <w:r w:rsidRPr="00B727AA">
        <w:rPr>
          <w:b/>
          <w:sz w:val="22"/>
          <w:szCs w:val="22"/>
        </w:rPr>
        <w:tab/>
        <w:t xml:space="preserve">IČO: </w:t>
      </w:r>
      <w:r w:rsidRPr="00125817">
        <w:rPr>
          <w:b/>
          <w:sz w:val="22"/>
          <w:szCs w:val="22"/>
          <w:highlight w:val="yellow"/>
        </w:rPr>
        <w:t>………………….</w:t>
      </w:r>
      <w:r w:rsidRPr="00125817">
        <w:rPr>
          <w:b/>
          <w:sz w:val="22"/>
          <w:szCs w:val="22"/>
        </w:rPr>
        <w:t xml:space="preserve">, DIČ: </w:t>
      </w:r>
      <w:r w:rsidRPr="00B727AA">
        <w:rPr>
          <w:b/>
          <w:sz w:val="22"/>
          <w:szCs w:val="22"/>
          <w:highlight w:val="yellow"/>
        </w:rPr>
        <w:t>………………………….</w:t>
      </w:r>
    </w:p>
    <w:p w14:paraId="104EA921" w14:textId="77777777" w:rsidR="002D6699" w:rsidRPr="00B727AA" w:rsidRDefault="002D6699" w:rsidP="00463CBC">
      <w:pPr>
        <w:tabs>
          <w:tab w:val="left" w:pos="1843"/>
          <w:tab w:val="left" w:pos="2552"/>
          <w:tab w:val="left" w:pos="5103"/>
        </w:tabs>
        <w:jc w:val="both"/>
        <w:rPr>
          <w:b/>
          <w:sz w:val="22"/>
          <w:szCs w:val="22"/>
        </w:rPr>
      </w:pPr>
      <w:r w:rsidRPr="00B727AA">
        <w:rPr>
          <w:b/>
          <w:sz w:val="22"/>
          <w:szCs w:val="22"/>
        </w:rPr>
        <w:tab/>
        <w:t xml:space="preserve">sídlo </w:t>
      </w:r>
      <w:r w:rsidRPr="00B727AA">
        <w:rPr>
          <w:b/>
          <w:sz w:val="22"/>
          <w:szCs w:val="22"/>
          <w:highlight w:val="yellow"/>
        </w:rPr>
        <w:t>…………………………………………………………</w:t>
      </w:r>
    </w:p>
    <w:p w14:paraId="34BB0EF6" w14:textId="77777777" w:rsidR="002D6699" w:rsidRPr="00B727AA" w:rsidRDefault="002D6699" w:rsidP="00463CBC">
      <w:pPr>
        <w:tabs>
          <w:tab w:val="left" w:pos="1843"/>
          <w:tab w:val="left" w:pos="2552"/>
          <w:tab w:val="left" w:pos="5103"/>
        </w:tabs>
        <w:ind w:left="1843"/>
        <w:jc w:val="both"/>
        <w:rPr>
          <w:sz w:val="22"/>
          <w:szCs w:val="22"/>
        </w:rPr>
      </w:pPr>
      <w:r w:rsidRPr="00B727AA">
        <w:rPr>
          <w:sz w:val="22"/>
          <w:szCs w:val="22"/>
        </w:rPr>
        <w:t xml:space="preserve">zápis v rejstříku </w:t>
      </w:r>
      <w:r w:rsidRPr="00B727AA">
        <w:rPr>
          <w:sz w:val="22"/>
          <w:szCs w:val="22"/>
          <w:highlight w:val="yellow"/>
        </w:rPr>
        <w:t>………………………………………………………………</w:t>
      </w:r>
      <w:proofErr w:type="gramStart"/>
      <w:r w:rsidRPr="00B727AA">
        <w:rPr>
          <w:sz w:val="22"/>
          <w:szCs w:val="22"/>
          <w:highlight w:val="yellow"/>
        </w:rPr>
        <w:t>…..</w:t>
      </w:r>
      <w:proofErr w:type="gramEnd"/>
    </w:p>
    <w:p w14:paraId="0739C126" w14:textId="77777777" w:rsidR="002D6699" w:rsidRPr="00B727AA" w:rsidRDefault="002D6699" w:rsidP="00463CBC">
      <w:pPr>
        <w:tabs>
          <w:tab w:val="left" w:pos="1843"/>
          <w:tab w:val="left" w:pos="2552"/>
          <w:tab w:val="left" w:pos="5103"/>
        </w:tabs>
        <w:jc w:val="both"/>
        <w:rPr>
          <w:sz w:val="22"/>
          <w:szCs w:val="22"/>
        </w:rPr>
      </w:pPr>
      <w:r w:rsidRPr="00B727AA">
        <w:rPr>
          <w:sz w:val="22"/>
          <w:szCs w:val="22"/>
        </w:rPr>
        <w:tab/>
        <w:t xml:space="preserve">zastoupen </w:t>
      </w:r>
      <w:r w:rsidRPr="00B727AA">
        <w:rPr>
          <w:sz w:val="22"/>
          <w:szCs w:val="22"/>
          <w:highlight w:val="yellow"/>
        </w:rPr>
        <w:t>…………………………………………………</w:t>
      </w:r>
    </w:p>
    <w:p w14:paraId="4DB370BF" w14:textId="77777777" w:rsidR="002D6699" w:rsidRPr="00B727AA" w:rsidRDefault="002D6699" w:rsidP="00463CBC">
      <w:pPr>
        <w:tabs>
          <w:tab w:val="left" w:pos="1843"/>
          <w:tab w:val="left" w:pos="2552"/>
          <w:tab w:val="left" w:pos="5103"/>
        </w:tabs>
        <w:jc w:val="both"/>
        <w:rPr>
          <w:sz w:val="22"/>
          <w:szCs w:val="22"/>
        </w:rPr>
      </w:pPr>
      <w:r w:rsidRPr="00B727AA">
        <w:rPr>
          <w:sz w:val="22"/>
          <w:szCs w:val="22"/>
        </w:rPr>
        <w:tab/>
        <w:t xml:space="preserve">bankovní účet číslo: </w:t>
      </w:r>
      <w:r w:rsidRPr="00B727AA">
        <w:rPr>
          <w:sz w:val="22"/>
          <w:szCs w:val="22"/>
          <w:highlight w:val="yellow"/>
        </w:rPr>
        <w:t>……………………….</w:t>
      </w:r>
    </w:p>
    <w:p w14:paraId="47F38D38" w14:textId="77777777" w:rsidR="008B6035" w:rsidRPr="001C4DAE" w:rsidRDefault="008B6035" w:rsidP="00463CBC">
      <w:pPr>
        <w:tabs>
          <w:tab w:val="left" w:pos="426"/>
          <w:tab w:val="left" w:pos="1843"/>
          <w:tab w:val="left" w:pos="1985"/>
        </w:tabs>
        <w:spacing w:before="80"/>
        <w:jc w:val="both"/>
        <w:rPr>
          <w:sz w:val="22"/>
          <w:szCs w:val="22"/>
        </w:rPr>
      </w:pPr>
      <w:r w:rsidRPr="001C4DAE">
        <w:rPr>
          <w:b/>
          <w:sz w:val="22"/>
          <w:szCs w:val="22"/>
        </w:rPr>
        <w:tab/>
      </w:r>
      <w:r w:rsidRPr="001C4DAE">
        <w:rPr>
          <w:sz w:val="22"/>
          <w:szCs w:val="22"/>
        </w:rPr>
        <w:tab/>
        <w:t>- dále jen zhotovitel -</w:t>
      </w:r>
    </w:p>
    <w:p w14:paraId="1AB96795" w14:textId="77777777" w:rsidR="00E54CEF" w:rsidRDefault="00E54CEF" w:rsidP="00463CBC">
      <w:pPr>
        <w:tabs>
          <w:tab w:val="left" w:pos="567"/>
          <w:tab w:val="left" w:pos="2127"/>
        </w:tabs>
        <w:jc w:val="center"/>
        <w:rPr>
          <w:b/>
          <w:sz w:val="22"/>
          <w:szCs w:val="22"/>
        </w:rPr>
      </w:pPr>
    </w:p>
    <w:p w14:paraId="55C7881C" w14:textId="77777777" w:rsidR="005A7000" w:rsidRPr="001C4DAE" w:rsidRDefault="008768B7">
      <w:pPr>
        <w:tabs>
          <w:tab w:val="left" w:pos="567"/>
          <w:tab w:val="left" w:pos="2127"/>
        </w:tabs>
        <w:jc w:val="center"/>
        <w:rPr>
          <w:b/>
          <w:sz w:val="22"/>
          <w:szCs w:val="22"/>
        </w:rPr>
      </w:pPr>
      <w:r w:rsidRPr="001C4DAE">
        <w:rPr>
          <w:b/>
          <w:sz w:val="22"/>
          <w:szCs w:val="22"/>
        </w:rPr>
        <w:t>I.</w:t>
      </w:r>
    </w:p>
    <w:p w14:paraId="62BD70DD" w14:textId="77777777" w:rsidR="008768B7" w:rsidRPr="001C4DAE" w:rsidRDefault="008768B7" w:rsidP="008768B7">
      <w:pPr>
        <w:tabs>
          <w:tab w:val="left" w:pos="567"/>
          <w:tab w:val="left" w:pos="2127"/>
        </w:tabs>
        <w:spacing w:after="80"/>
        <w:jc w:val="center"/>
        <w:rPr>
          <w:b/>
          <w:sz w:val="22"/>
          <w:szCs w:val="22"/>
        </w:rPr>
      </w:pPr>
      <w:r w:rsidRPr="001C4DAE">
        <w:rPr>
          <w:b/>
          <w:sz w:val="22"/>
          <w:szCs w:val="22"/>
        </w:rPr>
        <w:t>Vymezení pojmů</w:t>
      </w:r>
    </w:p>
    <w:p w14:paraId="189FAE32" w14:textId="77777777" w:rsidR="00444F54" w:rsidRPr="001C4DAE" w:rsidRDefault="00444F54" w:rsidP="00463CBC">
      <w:pPr>
        <w:numPr>
          <w:ilvl w:val="0"/>
          <w:numId w:val="3"/>
        </w:numPr>
        <w:tabs>
          <w:tab w:val="left" w:pos="567"/>
          <w:tab w:val="left" w:pos="2127"/>
        </w:tabs>
        <w:spacing w:before="80" w:after="80"/>
        <w:ind w:left="567" w:hanging="567"/>
        <w:jc w:val="both"/>
        <w:rPr>
          <w:sz w:val="22"/>
          <w:szCs w:val="22"/>
        </w:rPr>
      </w:pPr>
      <w:r w:rsidRPr="001C4DAE">
        <w:rPr>
          <w:sz w:val="22"/>
          <w:szCs w:val="22"/>
        </w:rPr>
        <w:t>Vymezení pojmů:</w:t>
      </w:r>
    </w:p>
    <w:p w14:paraId="40EA7AD2" w14:textId="38F6671D" w:rsidR="005A7000" w:rsidRPr="001C4DAE" w:rsidRDefault="00B669AC" w:rsidP="00463CBC">
      <w:pPr>
        <w:pStyle w:val="Odstavecseseznamem"/>
        <w:numPr>
          <w:ilvl w:val="0"/>
          <w:numId w:val="29"/>
        </w:numPr>
        <w:tabs>
          <w:tab w:val="left" w:pos="851"/>
          <w:tab w:val="left" w:pos="2127"/>
        </w:tabs>
        <w:spacing w:before="80" w:after="80"/>
        <w:ind w:left="851" w:hanging="284"/>
        <w:contextualSpacing w:val="0"/>
        <w:rPr>
          <w:sz w:val="22"/>
          <w:szCs w:val="22"/>
        </w:rPr>
      </w:pPr>
      <w:r w:rsidRPr="001C4DAE">
        <w:rPr>
          <w:sz w:val="22"/>
          <w:szCs w:val="22"/>
        </w:rPr>
        <w:t>o</w:t>
      </w:r>
      <w:r w:rsidR="005A7000" w:rsidRPr="001C4DAE">
        <w:rPr>
          <w:sz w:val="22"/>
          <w:szCs w:val="22"/>
        </w:rPr>
        <w:t>bjednatelem je zadavatel po uzavření smlouvy na plnění veřejné zakázky.</w:t>
      </w:r>
    </w:p>
    <w:p w14:paraId="7E76AF24" w14:textId="5FDE8C37" w:rsidR="005A7000" w:rsidRPr="001C4DAE" w:rsidRDefault="00B669AC" w:rsidP="00463CBC">
      <w:pPr>
        <w:pStyle w:val="Odstavecseseznamem"/>
        <w:numPr>
          <w:ilvl w:val="0"/>
          <w:numId w:val="29"/>
        </w:numPr>
        <w:tabs>
          <w:tab w:val="left" w:pos="851"/>
          <w:tab w:val="left" w:pos="2127"/>
        </w:tabs>
        <w:spacing w:before="80" w:after="80"/>
        <w:ind w:left="851" w:hanging="284"/>
        <w:contextualSpacing w:val="0"/>
        <w:jc w:val="both"/>
        <w:rPr>
          <w:sz w:val="22"/>
          <w:szCs w:val="22"/>
        </w:rPr>
      </w:pPr>
      <w:r w:rsidRPr="001C4DAE">
        <w:rPr>
          <w:sz w:val="22"/>
          <w:szCs w:val="22"/>
        </w:rPr>
        <w:t>z</w:t>
      </w:r>
      <w:r w:rsidR="005A7000" w:rsidRPr="001C4DAE">
        <w:rPr>
          <w:sz w:val="22"/>
          <w:szCs w:val="22"/>
        </w:rPr>
        <w:t>hotovitelem je dodavatel po uzavření smlouvy na plnění veřejné zakázky.</w:t>
      </w:r>
    </w:p>
    <w:p w14:paraId="2A29E4A7" w14:textId="1B71444A" w:rsidR="005A7000" w:rsidRPr="00243836" w:rsidRDefault="00B669AC" w:rsidP="00463CBC">
      <w:pPr>
        <w:pStyle w:val="Odstavecseseznamem"/>
        <w:numPr>
          <w:ilvl w:val="0"/>
          <w:numId w:val="29"/>
        </w:numPr>
        <w:tabs>
          <w:tab w:val="left" w:pos="851"/>
          <w:tab w:val="left" w:pos="2127"/>
        </w:tabs>
        <w:spacing w:before="80" w:after="80"/>
        <w:ind w:left="851" w:hanging="284"/>
        <w:contextualSpacing w:val="0"/>
        <w:jc w:val="both"/>
        <w:rPr>
          <w:sz w:val="22"/>
          <w:szCs w:val="22"/>
        </w:rPr>
      </w:pPr>
      <w:proofErr w:type="spellStart"/>
      <w:r w:rsidRPr="00243836">
        <w:rPr>
          <w:sz w:val="22"/>
          <w:szCs w:val="22"/>
        </w:rPr>
        <w:t>p</w:t>
      </w:r>
      <w:r w:rsidR="005A7000" w:rsidRPr="00243836">
        <w:rPr>
          <w:sz w:val="22"/>
          <w:szCs w:val="22"/>
        </w:rPr>
        <w:t>odzhotovitelem</w:t>
      </w:r>
      <w:proofErr w:type="spellEnd"/>
      <w:r w:rsidR="005A7000" w:rsidRPr="00243836">
        <w:rPr>
          <w:sz w:val="22"/>
          <w:szCs w:val="22"/>
        </w:rPr>
        <w:t xml:space="preserve"> je </w:t>
      </w:r>
      <w:r w:rsidR="008B6035" w:rsidRPr="00243836">
        <w:rPr>
          <w:sz w:val="22"/>
          <w:szCs w:val="22"/>
        </w:rPr>
        <w:t>pod</w:t>
      </w:r>
      <w:r w:rsidR="005A7000" w:rsidRPr="00243836">
        <w:rPr>
          <w:sz w:val="22"/>
          <w:szCs w:val="22"/>
        </w:rPr>
        <w:t>dodavatel po uzavření smlouvy na plnění veřejné zakázky.</w:t>
      </w:r>
    </w:p>
    <w:p w14:paraId="243595CA" w14:textId="749DB0E4" w:rsidR="005A7000" w:rsidRPr="00243836" w:rsidRDefault="00B669AC" w:rsidP="00463CBC">
      <w:pPr>
        <w:pStyle w:val="Odstavecseseznamem"/>
        <w:numPr>
          <w:ilvl w:val="0"/>
          <w:numId w:val="29"/>
        </w:numPr>
        <w:tabs>
          <w:tab w:val="left" w:pos="851"/>
          <w:tab w:val="left" w:pos="2127"/>
        </w:tabs>
        <w:spacing w:before="80" w:after="80"/>
        <w:ind w:left="851" w:hanging="284"/>
        <w:contextualSpacing w:val="0"/>
        <w:jc w:val="both"/>
        <w:rPr>
          <w:sz w:val="22"/>
          <w:szCs w:val="22"/>
        </w:rPr>
      </w:pPr>
      <w:r w:rsidRPr="00243836">
        <w:rPr>
          <w:sz w:val="22"/>
          <w:szCs w:val="22"/>
        </w:rPr>
        <w:t>p</w:t>
      </w:r>
      <w:r w:rsidR="005A7000" w:rsidRPr="00243836">
        <w:rPr>
          <w:sz w:val="22"/>
          <w:szCs w:val="22"/>
        </w:rPr>
        <w:t>říslušnou dokumentací je dokumentace zpracovaná v rozsahu sta</w:t>
      </w:r>
      <w:r w:rsidR="00243836" w:rsidRPr="00243836">
        <w:rPr>
          <w:sz w:val="22"/>
          <w:szCs w:val="22"/>
        </w:rPr>
        <w:t>noveném jiným právním předpisem,</w:t>
      </w:r>
    </w:p>
    <w:p w14:paraId="36C025EC" w14:textId="72775835" w:rsidR="005A7000" w:rsidRPr="001C4DAE" w:rsidRDefault="00B669AC" w:rsidP="00463CBC">
      <w:pPr>
        <w:pStyle w:val="Odstavecseseznamem"/>
        <w:numPr>
          <w:ilvl w:val="0"/>
          <w:numId w:val="29"/>
        </w:numPr>
        <w:tabs>
          <w:tab w:val="left" w:pos="851"/>
          <w:tab w:val="left" w:pos="2127"/>
        </w:tabs>
        <w:spacing w:before="80" w:after="80"/>
        <w:ind w:left="851" w:hanging="284"/>
        <w:contextualSpacing w:val="0"/>
        <w:jc w:val="both"/>
        <w:rPr>
          <w:sz w:val="22"/>
          <w:szCs w:val="22"/>
        </w:rPr>
      </w:pPr>
      <w:r w:rsidRPr="001C4DAE">
        <w:rPr>
          <w:sz w:val="22"/>
          <w:szCs w:val="22"/>
        </w:rPr>
        <w:t>p</w:t>
      </w:r>
      <w:r w:rsidR="005A7000" w:rsidRPr="001C4DAE">
        <w:rPr>
          <w:sz w:val="22"/>
          <w:szCs w:val="22"/>
        </w:rPr>
        <w:t>oložkovým rozpočtem je zhotovitelem oceněný soupis prací dodávek a služeb, v němž jsou zhotovitelem uvedeny jednotkové ceny u všech položek prací</w:t>
      </w:r>
      <w:r w:rsidR="005861D2" w:rsidRPr="001C4DAE">
        <w:rPr>
          <w:sz w:val="22"/>
          <w:szCs w:val="22"/>
        </w:rPr>
        <w:t>,</w:t>
      </w:r>
      <w:r w:rsidR="005A7000" w:rsidRPr="001C4DAE">
        <w:rPr>
          <w:sz w:val="22"/>
          <w:szCs w:val="22"/>
        </w:rPr>
        <w:t xml:space="preserve"> dodávek a služeb a jejich celkové ceny pro </w:t>
      </w:r>
      <w:r w:rsidR="00463CBC">
        <w:rPr>
          <w:sz w:val="22"/>
          <w:szCs w:val="22"/>
        </w:rPr>
        <w:t>objednatelem</w:t>
      </w:r>
      <w:r w:rsidR="005A7000" w:rsidRPr="001C4DAE">
        <w:rPr>
          <w:sz w:val="22"/>
          <w:szCs w:val="22"/>
        </w:rPr>
        <w:t xml:space="preserve"> vymezené množství. </w:t>
      </w:r>
    </w:p>
    <w:p w14:paraId="047BA9C7" w14:textId="77777777" w:rsidR="00E919CC" w:rsidRPr="001C4DAE" w:rsidRDefault="00E919CC" w:rsidP="00463CBC">
      <w:pPr>
        <w:pStyle w:val="Odstavecseseznamem"/>
        <w:numPr>
          <w:ilvl w:val="0"/>
          <w:numId w:val="29"/>
        </w:numPr>
        <w:tabs>
          <w:tab w:val="left" w:pos="851"/>
          <w:tab w:val="left" w:pos="2127"/>
        </w:tabs>
        <w:spacing w:before="80" w:after="80"/>
        <w:ind w:left="851" w:hanging="284"/>
        <w:contextualSpacing w:val="0"/>
        <w:jc w:val="both"/>
        <w:rPr>
          <w:sz w:val="22"/>
          <w:szCs w:val="22"/>
        </w:rPr>
      </w:pPr>
      <w:r w:rsidRPr="001C4DAE">
        <w:rPr>
          <w:sz w:val="22"/>
          <w:szCs w:val="22"/>
        </w:rPr>
        <w:t>zadávacím řízením je zadávací řízení o zadání veřejné zakázky, na základě kterého byla uzavřena tato smlouva o dílo.</w:t>
      </w:r>
    </w:p>
    <w:p w14:paraId="172CDF02" w14:textId="77777777" w:rsidR="005A7000" w:rsidRPr="001C4DAE" w:rsidRDefault="005A7000" w:rsidP="005A7000">
      <w:pPr>
        <w:tabs>
          <w:tab w:val="left" w:pos="567"/>
          <w:tab w:val="left" w:pos="2127"/>
        </w:tabs>
        <w:jc w:val="both"/>
        <w:rPr>
          <w:sz w:val="22"/>
          <w:szCs w:val="22"/>
        </w:rPr>
      </w:pPr>
    </w:p>
    <w:p w14:paraId="2F740D8B" w14:textId="77777777" w:rsidR="00E54CEF" w:rsidRPr="001C4DAE" w:rsidRDefault="00E54CEF">
      <w:pPr>
        <w:tabs>
          <w:tab w:val="left" w:pos="567"/>
          <w:tab w:val="left" w:pos="2127"/>
        </w:tabs>
        <w:jc w:val="center"/>
        <w:rPr>
          <w:b/>
          <w:sz w:val="22"/>
          <w:szCs w:val="22"/>
        </w:rPr>
      </w:pPr>
      <w:r w:rsidRPr="001C4DAE">
        <w:rPr>
          <w:b/>
          <w:sz w:val="22"/>
          <w:szCs w:val="22"/>
        </w:rPr>
        <w:t>I</w:t>
      </w:r>
      <w:r w:rsidR="00C01B9B" w:rsidRPr="001C4DAE">
        <w:rPr>
          <w:b/>
          <w:sz w:val="22"/>
          <w:szCs w:val="22"/>
        </w:rPr>
        <w:t>I</w:t>
      </w:r>
      <w:r w:rsidRPr="001C4DAE">
        <w:rPr>
          <w:b/>
          <w:sz w:val="22"/>
          <w:szCs w:val="22"/>
        </w:rPr>
        <w:t>.</w:t>
      </w:r>
    </w:p>
    <w:p w14:paraId="123861B8" w14:textId="77777777" w:rsidR="00E54CEF" w:rsidRPr="001C4DAE" w:rsidRDefault="00E54CEF" w:rsidP="003B71AC">
      <w:pPr>
        <w:tabs>
          <w:tab w:val="left" w:pos="567"/>
          <w:tab w:val="left" w:pos="2127"/>
        </w:tabs>
        <w:spacing w:after="80"/>
        <w:jc w:val="center"/>
        <w:rPr>
          <w:b/>
          <w:sz w:val="22"/>
          <w:szCs w:val="22"/>
        </w:rPr>
      </w:pPr>
      <w:r w:rsidRPr="001C4DAE">
        <w:rPr>
          <w:b/>
          <w:sz w:val="22"/>
          <w:szCs w:val="22"/>
        </w:rPr>
        <w:t>Předmět smlouvy</w:t>
      </w:r>
    </w:p>
    <w:p w14:paraId="1809899E" w14:textId="2B9231FE" w:rsidR="00E54CEF" w:rsidRPr="00463CBC" w:rsidRDefault="00E54CEF" w:rsidP="00463CBC">
      <w:pPr>
        <w:numPr>
          <w:ilvl w:val="0"/>
          <w:numId w:val="28"/>
        </w:numPr>
        <w:tabs>
          <w:tab w:val="left" w:pos="567"/>
          <w:tab w:val="left" w:pos="2127"/>
        </w:tabs>
        <w:spacing w:before="80" w:after="80"/>
        <w:ind w:left="567" w:hanging="567"/>
        <w:jc w:val="both"/>
        <w:rPr>
          <w:sz w:val="22"/>
          <w:szCs w:val="22"/>
        </w:rPr>
      </w:pPr>
      <w:r w:rsidRPr="00463CBC">
        <w:rPr>
          <w:sz w:val="22"/>
          <w:szCs w:val="22"/>
        </w:rPr>
        <w:t xml:space="preserve">Zhotovitel se zavazuje provést na svůj náklad a nebezpečí pro objednatele dílo </w:t>
      </w:r>
      <w:r w:rsidR="005E1433" w:rsidRPr="00463CBC">
        <w:rPr>
          <w:b/>
          <w:sz w:val="22"/>
          <w:szCs w:val="22"/>
        </w:rPr>
        <w:t>„</w:t>
      </w:r>
      <w:r w:rsidR="00552CC8" w:rsidRPr="00463CBC">
        <w:rPr>
          <w:b/>
          <w:sz w:val="22"/>
          <w:szCs w:val="22"/>
        </w:rPr>
        <w:t>Dynamické řešení světelné křižovatky I/35 – Mařákova v Litomyšli</w:t>
      </w:r>
      <w:r w:rsidR="00B542B0" w:rsidRPr="00463CBC">
        <w:rPr>
          <w:b/>
          <w:sz w:val="22"/>
          <w:szCs w:val="22"/>
        </w:rPr>
        <w:t>“</w:t>
      </w:r>
      <w:r w:rsidRPr="00463CBC">
        <w:rPr>
          <w:b/>
          <w:sz w:val="22"/>
          <w:szCs w:val="22"/>
        </w:rPr>
        <w:t xml:space="preserve"> </w:t>
      </w:r>
      <w:r w:rsidRPr="00463CBC">
        <w:rPr>
          <w:sz w:val="22"/>
          <w:szCs w:val="22"/>
        </w:rPr>
        <w:t>a objednatel se zavazu</w:t>
      </w:r>
      <w:r w:rsidR="00463CBC" w:rsidRPr="00463CBC">
        <w:rPr>
          <w:sz w:val="22"/>
          <w:szCs w:val="22"/>
        </w:rPr>
        <w:t>je dílo převzít a zaplatit cenu díla dle čl. IV. této smlouvy.</w:t>
      </w:r>
    </w:p>
    <w:p w14:paraId="40F12799" w14:textId="06800D6D" w:rsidR="009A5054" w:rsidRPr="00463CBC" w:rsidRDefault="00E54CEF" w:rsidP="00463CBC">
      <w:pPr>
        <w:numPr>
          <w:ilvl w:val="0"/>
          <w:numId w:val="28"/>
        </w:numPr>
        <w:tabs>
          <w:tab w:val="left" w:pos="567"/>
          <w:tab w:val="left" w:pos="2127"/>
        </w:tabs>
        <w:spacing w:before="80" w:after="80"/>
        <w:ind w:left="567" w:hanging="567"/>
        <w:jc w:val="both"/>
        <w:rPr>
          <w:sz w:val="22"/>
          <w:szCs w:val="22"/>
        </w:rPr>
      </w:pPr>
      <w:r w:rsidRPr="00463CBC">
        <w:rPr>
          <w:sz w:val="22"/>
          <w:szCs w:val="22"/>
        </w:rPr>
        <w:t>Dílo spočívá v</w:t>
      </w:r>
      <w:r w:rsidR="00552CC8" w:rsidRPr="00463CBC">
        <w:rPr>
          <w:sz w:val="22"/>
          <w:szCs w:val="22"/>
        </w:rPr>
        <w:t> rekonstrukci světelného signalizačního zařízení křižovatky K1 Moravská – Mařákova v Litomyšli</w:t>
      </w:r>
      <w:r w:rsidRPr="00463CBC">
        <w:rPr>
          <w:sz w:val="22"/>
          <w:szCs w:val="22"/>
        </w:rPr>
        <w:t xml:space="preserve"> v rozsahu stanoveném</w:t>
      </w:r>
      <w:r w:rsidR="009A5054" w:rsidRPr="00463CBC">
        <w:rPr>
          <w:sz w:val="22"/>
          <w:szCs w:val="22"/>
        </w:rPr>
        <w:t>:</w:t>
      </w:r>
    </w:p>
    <w:p w14:paraId="7E88F112" w14:textId="41071AE6" w:rsidR="00940E2A" w:rsidRPr="00463CBC" w:rsidRDefault="009A5054" w:rsidP="00463CBC">
      <w:pPr>
        <w:tabs>
          <w:tab w:val="left" w:pos="851"/>
          <w:tab w:val="left" w:pos="2127"/>
        </w:tabs>
        <w:spacing w:before="80" w:after="80"/>
        <w:ind w:left="851" w:hanging="284"/>
        <w:jc w:val="both"/>
        <w:rPr>
          <w:sz w:val="22"/>
          <w:szCs w:val="22"/>
        </w:rPr>
      </w:pPr>
      <w:r w:rsidRPr="00463CBC">
        <w:rPr>
          <w:sz w:val="22"/>
          <w:szCs w:val="22"/>
        </w:rPr>
        <w:t>-</w:t>
      </w:r>
      <w:r w:rsidR="00E54CEF" w:rsidRPr="00463CBC">
        <w:rPr>
          <w:sz w:val="22"/>
          <w:szCs w:val="22"/>
        </w:rPr>
        <w:t xml:space="preserve"> </w:t>
      </w:r>
      <w:r w:rsidR="00067D26" w:rsidRPr="00463CBC">
        <w:rPr>
          <w:sz w:val="22"/>
          <w:szCs w:val="22"/>
        </w:rPr>
        <w:tab/>
      </w:r>
      <w:r w:rsidR="00E54CEF" w:rsidRPr="00463CBC">
        <w:rPr>
          <w:sz w:val="22"/>
          <w:szCs w:val="22"/>
        </w:rPr>
        <w:t xml:space="preserve">projektovou dokumentací pro provádění stavby </w:t>
      </w:r>
      <w:r w:rsidR="00552CC8" w:rsidRPr="00463CBC">
        <w:rPr>
          <w:sz w:val="22"/>
          <w:szCs w:val="22"/>
        </w:rPr>
        <w:t>s názvem „Litomyšl – Dynamické řízení světelné křižovatky I/35 – Mařákova v Litomyšli</w:t>
      </w:r>
      <w:r w:rsidR="00B542B0" w:rsidRPr="00463CBC">
        <w:rPr>
          <w:sz w:val="22"/>
          <w:szCs w:val="22"/>
        </w:rPr>
        <w:t xml:space="preserve">“ </w:t>
      </w:r>
      <w:r w:rsidR="00552CC8" w:rsidRPr="00463CBC">
        <w:rPr>
          <w:sz w:val="22"/>
          <w:szCs w:val="22"/>
        </w:rPr>
        <w:t>vy</w:t>
      </w:r>
      <w:r w:rsidR="00DE2FDD" w:rsidRPr="00463CBC">
        <w:rPr>
          <w:sz w:val="22"/>
          <w:szCs w:val="22"/>
        </w:rPr>
        <w:t>pracovanou</w:t>
      </w:r>
      <w:r w:rsidR="00552CC8" w:rsidRPr="00463CBC">
        <w:rPr>
          <w:sz w:val="22"/>
          <w:szCs w:val="22"/>
        </w:rPr>
        <w:t xml:space="preserve"> společností JTS CZ s.r.o., se sídlem Husova 1712, 250 01 Brandýs nad Labem – Stará Boleslav, IČ: 29026806,</w:t>
      </w:r>
      <w:r w:rsidR="00DE2FDD" w:rsidRPr="00463CBC">
        <w:rPr>
          <w:sz w:val="22"/>
          <w:szCs w:val="22"/>
        </w:rPr>
        <w:t xml:space="preserve"> </w:t>
      </w:r>
      <w:proofErr w:type="spellStart"/>
      <w:r w:rsidR="004724E9" w:rsidRPr="00463CBC">
        <w:rPr>
          <w:sz w:val="22"/>
          <w:szCs w:val="22"/>
        </w:rPr>
        <w:t>zak</w:t>
      </w:r>
      <w:proofErr w:type="spellEnd"/>
      <w:r w:rsidR="004724E9" w:rsidRPr="00463CBC">
        <w:rPr>
          <w:sz w:val="22"/>
          <w:szCs w:val="22"/>
        </w:rPr>
        <w:t xml:space="preserve">. č. </w:t>
      </w:r>
      <w:r w:rsidR="00243836" w:rsidRPr="00463CBC">
        <w:rPr>
          <w:sz w:val="22"/>
          <w:szCs w:val="22"/>
        </w:rPr>
        <w:t xml:space="preserve">147/2019 </w:t>
      </w:r>
      <w:r w:rsidR="004724E9" w:rsidRPr="00463CBC">
        <w:rPr>
          <w:sz w:val="22"/>
          <w:szCs w:val="22"/>
        </w:rPr>
        <w:t>v 0</w:t>
      </w:r>
      <w:r w:rsidR="00552CC8" w:rsidRPr="00463CBC">
        <w:rPr>
          <w:sz w:val="22"/>
          <w:szCs w:val="22"/>
        </w:rPr>
        <w:t>6</w:t>
      </w:r>
      <w:r w:rsidR="004724E9" w:rsidRPr="00463CBC">
        <w:rPr>
          <w:sz w:val="22"/>
          <w:szCs w:val="22"/>
        </w:rPr>
        <w:t>/20</w:t>
      </w:r>
      <w:r w:rsidR="00552CC8" w:rsidRPr="00463CBC">
        <w:rPr>
          <w:sz w:val="22"/>
          <w:szCs w:val="22"/>
        </w:rPr>
        <w:t xml:space="preserve">20 </w:t>
      </w:r>
      <w:r w:rsidRPr="00463CBC">
        <w:rPr>
          <w:sz w:val="22"/>
          <w:szCs w:val="22"/>
        </w:rPr>
        <w:t>(dále jen „Projektová dokumentace“)</w:t>
      </w:r>
      <w:r w:rsidR="00940E2A" w:rsidRPr="00463CBC">
        <w:rPr>
          <w:sz w:val="22"/>
          <w:szCs w:val="22"/>
        </w:rPr>
        <w:t xml:space="preserve">; Projektová dokumentace je přílohou č. 1 této smlouvy a její nedílnou součástí; Projektová dokumentace je příslušnou dokumentací ve smyslu </w:t>
      </w:r>
      <w:r w:rsidR="00463CBC" w:rsidRPr="00463CBC">
        <w:rPr>
          <w:sz w:val="22"/>
          <w:szCs w:val="22"/>
        </w:rPr>
        <w:t xml:space="preserve">čl. I., </w:t>
      </w:r>
      <w:r w:rsidR="00940E2A" w:rsidRPr="00463CBC">
        <w:rPr>
          <w:sz w:val="22"/>
          <w:szCs w:val="22"/>
        </w:rPr>
        <w:t>bodu 1.1.</w:t>
      </w:r>
      <w:r w:rsidR="00552CC8" w:rsidRPr="00463CBC">
        <w:rPr>
          <w:sz w:val="22"/>
          <w:szCs w:val="22"/>
        </w:rPr>
        <w:t xml:space="preserve"> písm. d) této smlouvy</w:t>
      </w:r>
      <w:r w:rsidR="00940E2A" w:rsidRPr="00463CBC">
        <w:rPr>
          <w:sz w:val="22"/>
          <w:szCs w:val="22"/>
        </w:rPr>
        <w:t>;</w:t>
      </w:r>
    </w:p>
    <w:p w14:paraId="66952D3B" w14:textId="7DA59B4D" w:rsidR="00E54CEF" w:rsidRPr="00463CBC" w:rsidRDefault="00067D26" w:rsidP="00463CBC">
      <w:pPr>
        <w:tabs>
          <w:tab w:val="left" w:pos="851"/>
          <w:tab w:val="left" w:pos="2127"/>
        </w:tabs>
        <w:spacing w:before="80" w:after="80"/>
        <w:ind w:left="851" w:hanging="284"/>
        <w:jc w:val="both"/>
        <w:rPr>
          <w:sz w:val="22"/>
          <w:szCs w:val="22"/>
        </w:rPr>
      </w:pPr>
      <w:r w:rsidRPr="00463CBC">
        <w:rPr>
          <w:sz w:val="22"/>
          <w:szCs w:val="22"/>
        </w:rPr>
        <w:t>-</w:t>
      </w:r>
      <w:r w:rsidRPr="00463CBC">
        <w:rPr>
          <w:sz w:val="22"/>
          <w:szCs w:val="22"/>
        </w:rPr>
        <w:tab/>
      </w:r>
      <w:r w:rsidR="00E919CC" w:rsidRPr="00463CBC">
        <w:rPr>
          <w:sz w:val="22"/>
          <w:szCs w:val="22"/>
        </w:rPr>
        <w:t>cenovou nabídkou zhotovitele, která byla předložena v rámci zadávacího řízení</w:t>
      </w:r>
      <w:r w:rsidR="00DB45D2" w:rsidRPr="00463CBC">
        <w:rPr>
          <w:sz w:val="22"/>
          <w:szCs w:val="22"/>
        </w:rPr>
        <w:t xml:space="preserve"> (dále jen „Cenová nabídka“)</w:t>
      </w:r>
      <w:r w:rsidR="00940E2A" w:rsidRPr="00463CBC">
        <w:rPr>
          <w:sz w:val="22"/>
          <w:szCs w:val="22"/>
        </w:rPr>
        <w:t>;</w:t>
      </w:r>
      <w:r w:rsidR="00E919CC" w:rsidRPr="00463CBC">
        <w:rPr>
          <w:sz w:val="22"/>
          <w:szCs w:val="22"/>
        </w:rPr>
        <w:t xml:space="preserve"> Cenová nabídka je přílohou č. 2 této smlouvy a její nedílnou součástí. Cenová nabídka je položkovým roz</w:t>
      </w:r>
      <w:r w:rsidR="00463CBC" w:rsidRPr="00463CBC">
        <w:rPr>
          <w:sz w:val="22"/>
          <w:szCs w:val="22"/>
        </w:rPr>
        <w:t>počtem ve smyslu č. I, bodu</w:t>
      </w:r>
      <w:r w:rsidR="00E919CC" w:rsidRPr="00463CBC">
        <w:rPr>
          <w:sz w:val="22"/>
          <w:szCs w:val="22"/>
        </w:rPr>
        <w:t xml:space="preserve"> 1.1</w:t>
      </w:r>
      <w:r w:rsidR="00E54CEF" w:rsidRPr="00463CBC">
        <w:rPr>
          <w:sz w:val="22"/>
          <w:szCs w:val="22"/>
        </w:rPr>
        <w:t>.</w:t>
      </w:r>
      <w:r w:rsidR="00463CBC" w:rsidRPr="00463CBC">
        <w:rPr>
          <w:sz w:val="22"/>
          <w:szCs w:val="22"/>
        </w:rPr>
        <w:t xml:space="preserve"> písm. f) této smlouvy.</w:t>
      </w:r>
    </w:p>
    <w:p w14:paraId="03F52DA5" w14:textId="77777777" w:rsidR="00940E2A" w:rsidRPr="00463CBC" w:rsidRDefault="00940E2A" w:rsidP="00463CBC">
      <w:pPr>
        <w:tabs>
          <w:tab w:val="left" w:pos="851"/>
          <w:tab w:val="left" w:pos="2127"/>
        </w:tabs>
        <w:spacing w:before="80" w:after="80"/>
        <w:ind w:left="851" w:hanging="284"/>
        <w:jc w:val="both"/>
        <w:rPr>
          <w:sz w:val="22"/>
          <w:szCs w:val="22"/>
        </w:rPr>
      </w:pPr>
      <w:r w:rsidRPr="00463CBC">
        <w:rPr>
          <w:sz w:val="22"/>
          <w:szCs w:val="22"/>
        </w:rPr>
        <w:t xml:space="preserve">- </w:t>
      </w:r>
      <w:r w:rsidRPr="00463CBC">
        <w:rPr>
          <w:sz w:val="22"/>
          <w:szCs w:val="22"/>
        </w:rPr>
        <w:tab/>
        <w:t>zadávací dokumentací zadávacího řízení (dále jen „Zadávací dokumentace“).</w:t>
      </w:r>
    </w:p>
    <w:p w14:paraId="6FE4B40F" w14:textId="24E9FC60" w:rsidR="00E54CEF" w:rsidRPr="00463CBC" w:rsidRDefault="00E54CEF" w:rsidP="00463CBC">
      <w:pPr>
        <w:numPr>
          <w:ilvl w:val="0"/>
          <w:numId w:val="28"/>
        </w:numPr>
        <w:tabs>
          <w:tab w:val="left" w:pos="567"/>
          <w:tab w:val="left" w:pos="2127"/>
        </w:tabs>
        <w:spacing w:before="80" w:after="80"/>
        <w:ind w:left="567" w:hanging="567"/>
        <w:jc w:val="both"/>
        <w:rPr>
          <w:b/>
          <w:sz w:val="22"/>
          <w:szCs w:val="22"/>
        </w:rPr>
      </w:pPr>
      <w:r w:rsidRPr="00463CBC">
        <w:rPr>
          <w:sz w:val="22"/>
          <w:szCs w:val="22"/>
        </w:rPr>
        <w:lastRenderedPageBreak/>
        <w:t xml:space="preserve">Dílo </w:t>
      </w:r>
      <w:r w:rsidR="00463CBC" w:rsidRPr="00463CBC">
        <w:rPr>
          <w:sz w:val="22"/>
          <w:szCs w:val="22"/>
        </w:rPr>
        <w:t>bude</w:t>
      </w:r>
      <w:r w:rsidRPr="00463CBC">
        <w:rPr>
          <w:sz w:val="22"/>
          <w:szCs w:val="22"/>
        </w:rPr>
        <w:t xml:space="preserve"> </w:t>
      </w:r>
      <w:r w:rsidR="002569ED" w:rsidRPr="00463CBC">
        <w:rPr>
          <w:sz w:val="22"/>
          <w:szCs w:val="22"/>
        </w:rPr>
        <w:t>spolu</w:t>
      </w:r>
      <w:r w:rsidRPr="00463CBC">
        <w:rPr>
          <w:sz w:val="22"/>
          <w:szCs w:val="22"/>
        </w:rPr>
        <w:t>financováno z</w:t>
      </w:r>
      <w:r w:rsidR="004B639D" w:rsidRPr="00463CBC">
        <w:rPr>
          <w:sz w:val="22"/>
          <w:szCs w:val="22"/>
        </w:rPr>
        <w:t xml:space="preserve"> rozpočtu </w:t>
      </w:r>
      <w:r w:rsidR="004B639D" w:rsidRPr="00463CBC">
        <w:rPr>
          <w:b/>
          <w:sz w:val="22"/>
          <w:szCs w:val="22"/>
        </w:rPr>
        <w:t>Státního fondu dopravní infrastruktury</w:t>
      </w:r>
      <w:r w:rsidR="004B639D" w:rsidRPr="00463CBC">
        <w:rPr>
          <w:sz w:val="22"/>
          <w:szCs w:val="22"/>
        </w:rPr>
        <w:t xml:space="preserve"> (dále jen „SFDI“) na</w:t>
      </w:r>
      <w:r w:rsidR="009D2698" w:rsidRPr="00463CBC">
        <w:rPr>
          <w:sz w:val="22"/>
          <w:szCs w:val="22"/>
        </w:rPr>
        <w:t> </w:t>
      </w:r>
      <w:r w:rsidR="004B639D" w:rsidRPr="00463CBC">
        <w:rPr>
          <w:sz w:val="22"/>
          <w:szCs w:val="22"/>
        </w:rPr>
        <w:t xml:space="preserve">opatření ke zvýšení bezpečnosti nebo plynulosti dopravy nebo opatření ke zpřístupňování dopravy osobám s omezenou schopností pohybu nebo orientace ve smyslu § 2, odst. 1, písm. e) zákona č. 104/2000 sb., ve znění pozdějších předpisů, </w:t>
      </w:r>
      <w:r w:rsidR="00794459" w:rsidRPr="00463CBC">
        <w:rPr>
          <w:sz w:val="22"/>
          <w:szCs w:val="22"/>
        </w:rPr>
        <w:t xml:space="preserve">a to v rámci projektu pod </w:t>
      </w:r>
      <w:r w:rsidR="004B639D" w:rsidRPr="00463CBC">
        <w:rPr>
          <w:sz w:val="22"/>
          <w:szCs w:val="22"/>
        </w:rPr>
        <w:t>názvem „</w:t>
      </w:r>
      <w:r w:rsidR="004B639D" w:rsidRPr="00463CBC">
        <w:rPr>
          <w:b/>
          <w:sz w:val="22"/>
          <w:szCs w:val="22"/>
        </w:rPr>
        <w:t xml:space="preserve">Dynamické řešení světelné křižovatky I/35 – Mařákova v Litomyšli“, </w:t>
      </w:r>
      <w:proofErr w:type="spellStart"/>
      <w:r w:rsidR="004B639D" w:rsidRPr="00463CBC">
        <w:rPr>
          <w:b/>
          <w:sz w:val="22"/>
          <w:szCs w:val="22"/>
        </w:rPr>
        <w:t>reg</w:t>
      </w:r>
      <w:proofErr w:type="spellEnd"/>
      <w:r w:rsidR="004B639D" w:rsidRPr="00463CBC">
        <w:rPr>
          <w:b/>
          <w:sz w:val="22"/>
          <w:szCs w:val="22"/>
        </w:rPr>
        <w:t>. číslo: ISPROFOND5537510204.</w:t>
      </w:r>
    </w:p>
    <w:p w14:paraId="33DC883B" w14:textId="77777777" w:rsidR="00E54CEF" w:rsidRPr="00463CBC" w:rsidRDefault="00E54CEF" w:rsidP="00463CBC">
      <w:pPr>
        <w:numPr>
          <w:ilvl w:val="0"/>
          <w:numId w:val="28"/>
        </w:numPr>
        <w:tabs>
          <w:tab w:val="left" w:pos="567"/>
          <w:tab w:val="left" w:pos="2127"/>
        </w:tabs>
        <w:spacing w:before="80" w:after="80"/>
        <w:ind w:left="567" w:hanging="567"/>
        <w:jc w:val="both"/>
        <w:rPr>
          <w:sz w:val="22"/>
          <w:szCs w:val="22"/>
        </w:rPr>
      </w:pPr>
      <w:r w:rsidRPr="00463CBC">
        <w:rPr>
          <w:sz w:val="22"/>
          <w:szCs w:val="22"/>
        </w:rPr>
        <w:t>Povinnost zhotovitele provést dílo dle této smlouvy zahrnuje zejména:</w:t>
      </w:r>
    </w:p>
    <w:p w14:paraId="2E62FEC0" w14:textId="7978246A" w:rsidR="00E54CEF" w:rsidRPr="00463CBC" w:rsidRDefault="00E54CEF" w:rsidP="00463CBC">
      <w:pPr>
        <w:pStyle w:val="Zkladntextodsazen3"/>
        <w:numPr>
          <w:ilvl w:val="0"/>
          <w:numId w:val="9"/>
        </w:numPr>
        <w:tabs>
          <w:tab w:val="left" w:pos="851"/>
        </w:tabs>
        <w:spacing w:before="80" w:after="80"/>
        <w:ind w:left="850" w:hanging="283"/>
        <w:jc w:val="both"/>
        <w:rPr>
          <w:bCs/>
          <w:sz w:val="22"/>
          <w:szCs w:val="22"/>
        </w:rPr>
      </w:pPr>
      <w:r w:rsidRPr="00463CBC">
        <w:rPr>
          <w:bCs/>
          <w:sz w:val="22"/>
          <w:szCs w:val="22"/>
        </w:rPr>
        <w:t>provedení veškerých prací</w:t>
      </w:r>
      <w:r w:rsidR="00111582" w:rsidRPr="00463CBC">
        <w:rPr>
          <w:bCs/>
          <w:sz w:val="22"/>
          <w:szCs w:val="22"/>
        </w:rPr>
        <w:t>,</w:t>
      </w:r>
      <w:r w:rsidRPr="00463CBC">
        <w:rPr>
          <w:bCs/>
          <w:sz w:val="22"/>
          <w:szCs w:val="22"/>
        </w:rPr>
        <w:t xml:space="preserve"> dodávek</w:t>
      </w:r>
      <w:r w:rsidR="00111582" w:rsidRPr="00463CBC">
        <w:rPr>
          <w:bCs/>
          <w:sz w:val="22"/>
          <w:szCs w:val="22"/>
        </w:rPr>
        <w:t xml:space="preserve"> a služeb</w:t>
      </w:r>
      <w:r w:rsidRPr="00463CBC">
        <w:rPr>
          <w:bCs/>
          <w:sz w:val="22"/>
          <w:szCs w:val="22"/>
        </w:rPr>
        <w:t xml:space="preserve"> uvedených v přílohách č. 1 a č. 2,</w:t>
      </w:r>
    </w:p>
    <w:p w14:paraId="26D3D1E2" w14:textId="3EA02B1B" w:rsidR="00E54CEF" w:rsidRPr="00463CBC" w:rsidRDefault="00E54CEF" w:rsidP="00463CBC">
      <w:pPr>
        <w:pStyle w:val="Zkladntextodsazen3"/>
        <w:numPr>
          <w:ilvl w:val="0"/>
          <w:numId w:val="9"/>
        </w:numPr>
        <w:tabs>
          <w:tab w:val="left" w:pos="851"/>
        </w:tabs>
        <w:spacing w:before="80" w:after="80"/>
        <w:ind w:left="850" w:hanging="283"/>
        <w:jc w:val="both"/>
        <w:rPr>
          <w:bCs/>
          <w:sz w:val="22"/>
          <w:szCs w:val="22"/>
        </w:rPr>
      </w:pPr>
      <w:r w:rsidRPr="00463CBC">
        <w:rPr>
          <w:bCs/>
          <w:sz w:val="22"/>
          <w:szCs w:val="22"/>
        </w:rPr>
        <w:t>zpracování projektové dokumentace skutečného p</w:t>
      </w:r>
      <w:r w:rsidR="00463CBC" w:rsidRPr="00463CBC">
        <w:rPr>
          <w:bCs/>
          <w:sz w:val="22"/>
          <w:szCs w:val="22"/>
        </w:rPr>
        <w:t>rovedení díla,</w:t>
      </w:r>
    </w:p>
    <w:p w14:paraId="37068230" w14:textId="3AE0A6DF" w:rsidR="00E54CEF" w:rsidRPr="00463CBC" w:rsidRDefault="00463CBC" w:rsidP="00463CBC">
      <w:pPr>
        <w:pStyle w:val="Zkladntextodsazen3"/>
        <w:numPr>
          <w:ilvl w:val="0"/>
          <w:numId w:val="9"/>
        </w:numPr>
        <w:tabs>
          <w:tab w:val="left" w:pos="851"/>
        </w:tabs>
        <w:spacing w:before="80" w:after="80"/>
        <w:ind w:left="850" w:hanging="283"/>
        <w:jc w:val="both"/>
        <w:rPr>
          <w:bCs/>
          <w:sz w:val="22"/>
          <w:szCs w:val="22"/>
        </w:rPr>
      </w:pPr>
      <w:r w:rsidRPr="00463CBC">
        <w:rPr>
          <w:bCs/>
          <w:sz w:val="22"/>
          <w:szCs w:val="22"/>
        </w:rPr>
        <w:t xml:space="preserve">zajištění </w:t>
      </w:r>
      <w:r w:rsidR="00E54CEF" w:rsidRPr="00463CBC">
        <w:rPr>
          <w:bCs/>
          <w:sz w:val="22"/>
          <w:szCs w:val="22"/>
        </w:rPr>
        <w:t>úklid</w:t>
      </w:r>
      <w:r w:rsidRPr="00463CBC">
        <w:rPr>
          <w:bCs/>
          <w:sz w:val="22"/>
          <w:szCs w:val="22"/>
        </w:rPr>
        <w:t>u</w:t>
      </w:r>
      <w:r w:rsidR="00E54CEF" w:rsidRPr="00463CBC">
        <w:rPr>
          <w:bCs/>
          <w:sz w:val="22"/>
          <w:szCs w:val="22"/>
        </w:rPr>
        <w:t xml:space="preserve"> místa pro provádění díla,</w:t>
      </w:r>
    </w:p>
    <w:p w14:paraId="0FBD4A3A" w14:textId="77777777" w:rsidR="00E54CEF" w:rsidRPr="00463CBC" w:rsidRDefault="00E54CEF" w:rsidP="00463CBC">
      <w:pPr>
        <w:pStyle w:val="Zkladntextodsazen3"/>
        <w:numPr>
          <w:ilvl w:val="0"/>
          <w:numId w:val="9"/>
        </w:numPr>
        <w:tabs>
          <w:tab w:val="left" w:pos="851"/>
        </w:tabs>
        <w:spacing w:before="80" w:after="80"/>
        <w:ind w:left="850" w:hanging="283"/>
        <w:jc w:val="both"/>
        <w:rPr>
          <w:bCs/>
          <w:sz w:val="22"/>
          <w:szCs w:val="22"/>
        </w:rPr>
      </w:pPr>
      <w:r w:rsidRPr="00463CBC">
        <w:rPr>
          <w:bCs/>
          <w:sz w:val="22"/>
          <w:szCs w:val="22"/>
        </w:rPr>
        <w:t>ověření polohy stávajících podzemních inženýrských sítí</w:t>
      </w:r>
      <w:r w:rsidR="00D441F3" w:rsidRPr="00463CBC">
        <w:rPr>
          <w:bCs/>
          <w:sz w:val="22"/>
          <w:szCs w:val="22"/>
        </w:rPr>
        <w:t xml:space="preserve"> a</w:t>
      </w:r>
      <w:r w:rsidRPr="00463CBC">
        <w:rPr>
          <w:bCs/>
          <w:sz w:val="22"/>
          <w:szCs w:val="22"/>
        </w:rPr>
        <w:t xml:space="preserve"> jejich vytyčení,</w:t>
      </w:r>
    </w:p>
    <w:p w14:paraId="6BD53DED" w14:textId="77777777" w:rsidR="00E54CEF" w:rsidRPr="00463CBC" w:rsidRDefault="00E54CEF" w:rsidP="00463CBC">
      <w:pPr>
        <w:pStyle w:val="Zkladntextodsazen3"/>
        <w:numPr>
          <w:ilvl w:val="0"/>
          <w:numId w:val="9"/>
        </w:numPr>
        <w:tabs>
          <w:tab w:val="left" w:pos="851"/>
        </w:tabs>
        <w:spacing w:before="80" w:after="80"/>
        <w:ind w:left="850" w:hanging="283"/>
        <w:jc w:val="both"/>
        <w:rPr>
          <w:bCs/>
          <w:sz w:val="22"/>
          <w:szCs w:val="22"/>
        </w:rPr>
      </w:pPr>
      <w:r w:rsidRPr="00463CBC">
        <w:rPr>
          <w:bCs/>
          <w:sz w:val="22"/>
          <w:szCs w:val="22"/>
        </w:rPr>
        <w:t>zajištění bezpečnosti provozu na komunikacích v místě plnění, včetně zajištění dopravního značení po dobu provádění díla,</w:t>
      </w:r>
    </w:p>
    <w:p w14:paraId="25FDAD8A" w14:textId="4D216C50" w:rsidR="002D3451" w:rsidRPr="00463CBC" w:rsidRDefault="00463CBC" w:rsidP="00463CBC">
      <w:pPr>
        <w:pStyle w:val="Zkladntextodsazen3"/>
        <w:numPr>
          <w:ilvl w:val="0"/>
          <w:numId w:val="9"/>
        </w:numPr>
        <w:tabs>
          <w:tab w:val="left" w:pos="851"/>
        </w:tabs>
        <w:spacing w:before="80" w:after="80"/>
        <w:ind w:left="850" w:hanging="283"/>
        <w:jc w:val="both"/>
        <w:rPr>
          <w:bCs/>
          <w:sz w:val="22"/>
          <w:szCs w:val="22"/>
        </w:rPr>
      </w:pPr>
      <w:r w:rsidRPr="00463CBC">
        <w:rPr>
          <w:bCs/>
          <w:sz w:val="22"/>
          <w:szCs w:val="22"/>
        </w:rPr>
        <w:t xml:space="preserve">zajištění </w:t>
      </w:r>
      <w:r w:rsidR="00E54CEF" w:rsidRPr="00463CBC">
        <w:rPr>
          <w:bCs/>
          <w:sz w:val="22"/>
          <w:szCs w:val="22"/>
        </w:rPr>
        <w:t>doprav</w:t>
      </w:r>
      <w:r w:rsidRPr="00463CBC">
        <w:rPr>
          <w:bCs/>
          <w:sz w:val="22"/>
          <w:szCs w:val="22"/>
        </w:rPr>
        <w:t>y</w:t>
      </w:r>
      <w:r w:rsidR="00E54CEF" w:rsidRPr="00463CBC">
        <w:rPr>
          <w:bCs/>
          <w:sz w:val="22"/>
          <w:szCs w:val="22"/>
        </w:rPr>
        <w:t xml:space="preserve"> osob, materiálu, strojů a nářadí po celou dobu provádění díla</w:t>
      </w:r>
      <w:r w:rsidR="00111582" w:rsidRPr="00463CBC">
        <w:rPr>
          <w:bCs/>
          <w:sz w:val="22"/>
          <w:szCs w:val="22"/>
        </w:rPr>
        <w:t>,</w:t>
      </w:r>
    </w:p>
    <w:p w14:paraId="32C39AA7" w14:textId="2D467F67" w:rsidR="004743E6" w:rsidRPr="00463CBC" w:rsidRDefault="0019057B" w:rsidP="00463CBC">
      <w:pPr>
        <w:pStyle w:val="Zkladntextodsazen3"/>
        <w:numPr>
          <w:ilvl w:val="0"/>
          <w:numId w:val="9"/>
        </w:numPr>
        <w:tabs>
          <w:tab w:val="left" w:pos="851"/>
        </w:tabs>
        <w:spacing w:before="80" w:after="80"/>
        <w:ind w:left="850" w:hanging="283"/>
        <w:jc w:val="both"/>
        <w:rPr>
          <w:bCs/>
          <w:sz w:val="22"/>
          <w:szCs w:val="22"/>
        </w:rPr>
      </w:pPr>
      <w:r w:rsidRPr="00463CBC">
        <w:rPr>
          <w:sz w:val="22"/>
          <w:szCs w:val="22"/>
        </w:rPr>
        <w:t>odzkou</w:t>
      </w:r>
      <w:r w:rsidR="00344F8F" w:rsidRPr="00463CBC">
        <w:rPr>
          <w:sz w:val="22"/>
          <w:szCs w:val="22"/>
        </w:rPr>
        <w:t xml:space="preserve">šení technologického zařízení, </w:t>
      </w:r>
      <w:r w:rsidRPr="00463CBC">
        <w:rPr>
          <w:sz w:val="22"/>
          <w:szCs w:val="22"/>
        </w:rPr>
        <w:t>zaškolení obsluhy,</w:t>
      </w:r>
      <w:r w:rsidR="00B25C34" w:rsidRPr="00463CBC">
        <w:rPr>
          <w:bCs/>
          <w:sz w:val="22"/>
          <w:szCs w:val="22"/>
        </w:rPr>
        <w:t xml:space="preserve"> </w:t>
      </w:r>
      <w:r w:rsidR="00344F8F" w:rsidRPr="00463CBC">
        <w:rPr>
          <w:bCs/>
          <w:sz w:val="22"/>
          <w:szCs w:val="22"/>
        </w:rPr>
        <w:t>seznámení s provozem, údržbou a servisem světelného signalizačního zařízení,</w:t>
      </w:r>
    </w:p>
    <w:p w14:paraId="4A93D4F6" w14:textId="35D8B873" w:rsidR="00F020C8" w:rsidRPr="00463CBC" w:rsidRDefault="00C017A6" w:rsidP="00463CBC">
      <w:pPr>
        <w:pStyle w:val="Zkladntextodsazen3"/>
        <w:numPr>
          <w:ilvl w:val="0"/>
          <w:numId w:val="9"/>
        </w:numPr>
        <w:tabs>
          <w:tab w:val="left" w:pos="851"/>
        </w:tabs>
        <w:spacing w:before="80" w:after="80"/>
        <w:ind w:left="851" w:hanging="283"/>
        <w:jc w:val="both"/>
        <w:rPr>
          <w:bCs/>
          <w:sz w:val="22"/>
          <w:szCs w:val="22"/>
        </w:rPr>
      </w:pPr>
      <w:r w:rsidRPr="00463CBC">
        <w:rPr>
          <w:bCs/>
          <w:sz w:val="22"/>
          <w:szCs w:val="22"/>
        </w:rPr>
        <w:t>o</w:t>
      </w:r>
      <w:r w:rsidR="00FB5E83" w:rsidRPr="00463CBC">
        <w:rPr>
          <w:bCs/>
          <w:sz w:val="22"/>
          <w:szCs w:val="22"/>
        </w:rPr>
        <w:t>bstarání veškerých souhlasů, stanovisek a dokladů o zkouškách apod. nutných pro</w:t>
      </w:r>
      <w:r w:rsidR="009D2698" w:rsidRPr="00463CBC">
        <w:rPr>
          <w:bCs/>
          <w:sz w:val="22"/>
          <w:szCs w:val="22"/>
        </w:rPr>
        <w:t xml:space="preserve"> zahájení </w:t>
      </w:r>
      <w:r w:rsidR="00243836" w:rsidRPr="00463CBC">
        <w:rPr>
          <w:bCs/>
          <w:sz w:val="22"/>
          <w:szCs w:val="22"/>
        </w:rPr>
        <w:t>p</w:t>
      </w:r>
      <w:r w:rsidR="00B25C34" w:rsidRPr="00463CBC">
        <w:rPr>
          <w:bCs/>
          <w:sz w:val="22"/>
          <w:szCs w:val="22"/>
        </w:rPr>
        <w:t>rovozu</w:t>
      </w:r>
      <w:r w:rsidR="00FB5E83" w:rsidRPr="00463CBC">
        <w:rPr>
          <w:bCs/>
          <w:sz w:val="22"/>
          <w:szCs w:val="22"/>
        </w:rPr>
        <w:t>.</w:t>
      </w:r>
    </w:p>
    <w:p w14:paraId="245DC553" w14:textId="77D36F26" w:rsidR="00E54CEF" w:rsidRPr="00463CBC" w:rsidRDefault="00E54CEF" w:rsidP="00463CBC">
      <w:pPr>
        <w:numPr>
          <w:ilvl w:val="0"/>
          <w:numId w:val="28"/>
        </w:numPr>
        <w:tabs>
          <w:tab w:val="left" w:pos="567"/>
        </w:tabs>
        <w:spacing w:before="80" w:after="80"/>
        <w:ind w:left="567" w:hanging="567"/>
        <w:jc w:val="both"/>
        <w:rPr>
          <w:sz w:val="22"/>
          <w:szCs w:val="22"/>
        </w:rPr>
      </w:pPr>
      <w:r w:rsidRPr="00463CBC">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r w:rsidR="00463CBC" w:rsidRPr="00463CBC">
        <w:rPr>
          <w:sz w:val="22"/>
          <w:szCs w:val="22"/>
        </w:rPr>
        <w:t>Při montážních prací musí být dodržovány bezpečnostní předpisy, zejména ČSN 34 3100, ČSN 34 3108, atd. Práce na díle budou provádět pracovníci s odpovídající způsobilostí dle §5  - §7 vyhlášky č. 50/1978 Sb., ve znění pozdějších předpisů.</w:t>
      </w:r>
    </w:p>
    <w:p w14:paraId="3C67C078" w14:textId="460018DE" w:rsidR="00E54CEF" w:rsidRPr="00463CBC" w:rsidRDefault="00E54CEF" w:rsidP="00463CBC">
      <w:pPr>
        <w:numPr>
          <w:ilvl w:val="0"/>
          <w:numId w:val="28"/>
        </w:numPr>
        <w:tabs>
          <w:tab w:val="left" w:pos="567"/>
        </w:tabs>
        <w:spacing w:before="80" w:after="80"/>
        <w:ind w:left="567" w:hanging="567"/>
        <w:jc w:val="both"/>
        <w:rPr>
          <w:sz w:val="22"/>
          <w:szCs w:val="22"/>
        </w:rPr>
      </w:pPr>
      <w:r w:rsidRPr="00463CBC">
        <w:rPr>
          <w:sz w:val="22"/>
          <w:szCs w:val="22"/>
        </w:rPr>
        <w:t xml:space="preserve">Místem plnění je </w:t>
      </w:r>
      <w:r w:rsidR="00021BB5" w:rsidRPr="00463CBC">
        <w:rPr>
          <w:sz w:val="22"/>
          <w:szCs w:val="22"/>
        </w:rPr>
        <w:t xml:space="preserve">katastrální území </w:t>
      </w:r>
      <w:r w:rsidR="0006707E" w:rsidRPr="00463CBC">
        <w:rPr>
          <w:sz w:val="22"/>
          <w:szCs w:val="22"/>
        </w:rPr>
        <w:t xml:space="preserve">Litomyšl, </w:t>
      </w:r>
      <w:proofErr w:type="spellStart"/>
      <w:r w:rsidR="004B639D" w:rsidRPr="00463CBC">
        <w:rPr>
          <w:sz w:val="22"/>
          <w:szCs w:val="22"/>
        </w:rPr>
        <w:t>p.č</w:t>
      </w:r>
      <w:proofErr w:type="spellEnd"/>
      <w:r w:rsidR="004B639D" w:rsidRPr="00463CBC">
        <w:rPr>
          <w:sz w:val="22"/>
          <w:szCs w:val="22"/>
        </w:rPr>
        <w:t xml:space="preserve">. </w:t>
      </w:r>
      <w:r w:rsidR="00BB5541" w:rsidRPr="00463CBC">
        <w:rPr>
          <w:sz w:val="22"/>
          <w:szCs w:val="22"/>
        </w:rPr>
        <w:t xml:space="preserve">552/1, 2141/22, 2141/17, 2141/23, 2141/5, 554/2, 2187/17, 2187/16, 2141/7, 544/1, 2535/1 (pozemky, přes které vede stávající kabelové vedení), </w:t>
      </w:r>
      <w:proofErr w:type="spellStart"/>
      <w:r w:rsidR="00BB5541" w:rsidRPr="00463CBC">
        <w:rPr>
          <w:sz w:val="22"/>
          <w:szCs w:val="22"/>
        </w:rPr>
        <w:t>p.č</w:t>
      </w:r>
      <w:proofErr w:type="spellEnd"/>
      <w:r w:rsidR="00BB5541" w:rsidRPr="00463CBC">
        <w:rPr>
          <w:sz w:val="22"/>
          <w:szCs w:val="22"/>
        </w:rPr>
        <w:t xml:space="preserve">. 2141/19, 2141/15, 2494/22, 2410/34 (pozemky pod stávajícími protlaky), </w:t>
      </w:r>
      <w:proofErr w:type="spellStart"/>
      <w:r w:rsidR="00BB5541" w:rsidRPr="00463CBC">
        <w:rPr>
          <w:sz w:val="22"/>
          <w:szCs w:val="22"/>
        </w:rPr>
        <w:t>p.č</w:t>
      </w:r>
      <w:proofErr w:type="spellEnd"/>
      <w:r w:rsidR="00BB5541" w:rsidRPr="00463CBC">
        <w:rPr>
          <w:sz w:val="22"/>
          <w:szCs w:val="22"/>
        </w:rPr>
        <w:t>. 2527, 2519, 2141/18, 2528 (pozemky pod ostrůvky).</w:t>
      </w:r>
    </w:p>
    <w:p w14:paraId="734F81B9" w14:textId="6144570B" w:rsidR="00E54CEF" w:rsidRPr="00463CBC" w:rsidRDefault="00E54CEF" w:rsidP="00463CBC">
      <w:pPr>
        <w:numPr>
          <w:ilvl w:val="0"/>
          <w:numId w:val="28"/>
        </w:numPr>
        <w:tabs>
          <w:tab w:val="left" w:pos="567"/>
          <w:tab w:val="left" w:pos="1134"/>
        </w:tabs>
        <w:spacing w:before="80" w:after="80"/>
        <w:ind w:left="567" w:hanging="567"/>
        <w:jc w:val="both"/>
        <w:rPr>
          <w:sz w:val="22"/>
          <w:szCs w:val="22"/>
        </w:rPr>
      </w:pPr>
      <w:r w:rsidRPr="00463CBC">
        <w:rPr>
          <w:sz w:val="22"/>
          <w:szCs w:val="22"/>
        </w:rPr>
        <w:t xml:space="preserve">Zhotovitel je povinen zajistit ve své péči a na své náklady veškeré </w:t>
      </w:r>
      <w:proofErr w:type="spellStart"/>
      <w:r w:rsidR="00610EAC" w:rsidRPr="00463CBC">
        <w:rPr>
          <w:sz w:val="22"/>
          <w:szCs w:val="22"/>
        </w:rPr>
        <w:t>pod</w:t>
      </w:r>
      <w:r w:rsidR="004B639D" w:rsidRPr="00463CBC">
        <w:rPr>
          <w:sz w:val="22"/>
          <w:szCs w:val="22"/>
        </w:rPr>
        <w:t>zhotovitelské</w:t>
      </w:r>
      <w:proofErr w:type="spellEnd"/>
      <w:r w:rsidRPr="00463CBC">
        <w:rPr>
          <w:sz w:val="22"/>
          <w:szCs w:val="22"/>
        </w:rPr>
        <w:t xml:space="preserve"> práce, pokud jejich provedení </w:t>
      </w:r>
      <w:proofErr w:type="spellStart"/>
      <w:r w:rsidRPr="00463CBC">
        <w:rPr>
          <w:sz w:val="22"/>
          <w:szCs w:val="22"/>
        </w:rPr>
        <w:t>pod</w:t>
      </w:r>
      <w:r w:rsidR="001F3748" w:rsidRPr="00463CBC">
        <w:rPr>
          <w:sz w:val="22"/>
          <w:szCs w:val="22"/>
        </w:rPr>
        <w:t>zhotovitelem</w:t>
      </w:r>
      <w:proofErr w:type="spellEnd"/>
      <w:r w:rsidR="001F3748" w:rsidRPr="00463CBC">
        <w:rPr>
          <w:sz w:val="22"/>
          <w:szCs w:val="22"/>
        </w:rPr>
        <w:t xml:space="preserve"> </w:t>
      </w:r>
      <w:r w:rsidRPr="00463CBC">
        <w:rPr>
          <w:sz w:val="22"/>
          <w:szCs w:val="22"/>
        </w:rPr>
        <w:t xml:space="preserve">tato smlouva umožňuje, a za jejich provedení odpovídá objednateli tak, jako by je prováděl sám zhotovitel. </w:t>
      </w:r>
    </w:p>
    <w:p w14:paraId="4C309702" w14:textId="77777777" w:rsidR="00E54CEF" w:rsidRPr="00463CBC" w:rsidRDefault="00E54CEF" w:rsidP="00463CBC">
      <w:pPr>
        <w:numPr>
          <w:ilvl w:val="0"/>
          <w:numId w:val="28"/>
        </w:numPr>
        <w:tabs>
          <w:tab w:val="left" w:pos="567"/>
          <w:tab w:val="left" w:pos="993"/>
        </w:tabs>
        <w:spacing w:before="80" w:after="80"/>
        <w:ind w:left="567" w:hanging="567"/>
        <w:jc w:val="both"/>
        <w:rPr>
          <w:sz w:val="22"/>
          <w:szCs w:val="22"/>
        </w:rPr>
      </w:pPr>
      <w:r w:rsidRPr="00463CBC">
        <w:rPr>
          <w:sz w:val="22"/>
          <w:szCs w:val="22"/>
        </w:rPr>
        <w:t>Zhotovitel potvrzuje, že se v plném rozsahu seznámil s Projektovou dokumentací, rozsahem a povahou díla, že jsou mu známy veškeré technické, kvalitativní a jiné podmínky nezbytné k realizaci díla a že disponuje takovými kapacitami a odbornými znalostmi, které jsou k provedení díla n</w:t>
      </w:r>
      <w:r w:rsidR="00995CA4" w:rsidRPr="00463CBC">
        <w:rPr>
          <w:sz w:val="22"/>
          <w:szCs w:val="22"/>
        </w:rPr>
        <w:t>utn</w:t>
      </w:r>
      <w:r w:rsidRPr="00463CBC">
        <w:rPr>
          <w:sz w:val="22"/>
          <w:szCs w:val="22"/>
        </w:rPr>
        <w:t>é.</w:t>
      </w:r>
    </w:p>
    <w:p w14:paraId="11D1FA11" w14:textId="1694353C" w:rsidR="00021BB5" w:rsidRPr="00463CBC" w:rsidRDefault="00021BB5" w:rsidP="00463CBC">
      <w:pPr>
        <w:numPr>
          <w:ilvl w:val="0"/>
          <w:numId w:val="28"/>
        </w:numPr>
        <w:tabs>
          <w:tab w:val="left" w:pos="567"/>
          <w:tab w:val="left" w:pos="993"/>
        </w:tabs>
        <w:spacing w:before="80" w:after="80"/>
        <w:ind w:left="567" w:hanging="567"/>
        <w:jc w:val="both"/>
        <w:rPr>
          <w:sz w:val="22"/>
          <w:szCs w:val="22"/>
        </w:rPr>
      </w:pPr>
      <w:r w:rsidRPr="00463CBC">
        <w:rPr>
          <w:sz w:val="22"/>
          <w:szCs w:val="22"/>
        </w:rPr>
        <w:t>Zhotovitel se zavazuje, že dílo provede v souladu s</w:t>
      </w:r>
      <w:r w:rsidR="00BB5541" w:rsidRPr="00463CBC">
        <w:rPr>
          <w:sz w:val="22"/>
          <w:szCs w:val="22"/>
        </w:rPr>
        <w:t xml:space="preserve"> Projektovou </w:t>
      </w:r>
      <w:r w:rsidR="00A87C3B" w:rsidRPr="00463CBC">
        <w:rPr>
          <w:sz w:val="22"/>
          <w:szCs w:val="22"/>
        </w:rPr>
        <w:t xml:space="preserve">dokumentací </w:t>
      </w:r>
      <w:r w:rsidRPr="00463CBC">
        <w:rPr>
          <w:sz w:val="22"/>
          <w:szCs w:val="22"/>
        </w:rPr>
        <w:t xml:space="preserve">a ostatními souvisejícími vyjádřeními, souhlasy a stanovisky, které obdrží od objednatele nejpozději při předání staveniště. </w:t>
      </w:r>
    </w:p>
    <w:p w14:paraId="3E935950" w14:textId="21B8EEE9" w:rsidR="00E54CEF" w:rsidRPr="00463CBC" w:rsidRDefault="00E54CEF" w:rsidP="00463CBC">
      <w:pPr>
        <w:numPr>
          <w:ilvl w:val="0"/>
          <w:numId w:val="28"/>
        </w:numPr>
        <w:tabs>
          <w:tab w:val="left" w:pos="567"/>
          <w:tab w:val="left" w:pos="993"/>
        </w:tabs>
        <w:spacing w:before="80" w:after="80"/>
        <w:ind w:left="567" w:hanging="567"/>
        <w:jc w:val="both"/>
        <w:rPr>
          <w:sz w:val="22"/>
          <w:szCs w:val="22"/>
        </w:rPr>
      </w:pPr>
      <w:r w:rsidRPr="00463CBC">
        <w:rPr>
          <w:sz w:val="22"/>
          <w:szCs w:val="22"/>
        </w:rPr>
        <w:t>Podmínkou předání díla je i předání příslušných dokladů o provedených zkouškách a revizích</w:t>
      </w:r>
      <w:r w:rsidR="00463CBC" w:rsidRPr="00463CBC">
        <w:rPr>
          <w:sz w:val="22"/>
          <w:szCs w:val="22"/>
        </w:rPr>
        <w:t xml:space="preserve"> (revize silnoproudé části)</w:t>
      </w:r>
      <w:r w:rsidRPr="00463CBC">
        <w:rPr>
          <w:sz w:val="22"/>
          <w:szCs w:val="22"/>
        </w:rPr>
        <w:t xml:space="preserve">, použitých materiálech (prohlášení o shodě dle zákona č. 22/1997 Sb., ve znění pozdějších </w:t>
      </w:r>
      <w:r w:rsidR="00463CBC" w:rsidRPr="00463CBC">
        <w:rPr>
          <w:sz w:val="22"/>
          <w:szCs w:val="22"/>
        </w:rPr>
        <w:t>předpisů,</w:t>
      </w:r>
      <w:r w:rsidR="00A87C3B" w:rsidRPr="00463CBC">
        <w:rPr>
          <w:sz w:val="22"/>
          <w:szCs w:val="22"/>
        </w:rPr>
        <w:t xml:space="preserve"> bude vyžadováno min. u </w:t>
      </w:r>
      <w:r w:rsidR="00463CBC" w:rsidRPr="00463CBC">
        <w:rPr>
          <w:sz w:val="22"/>
          <w:szCs w:val="22"/>
        </w:rPr>
        <w:t>rozhodujících použitých</w:t>
      </w:r>
      <w:r w:rsidR="00A87C3B" w:rsidRPr="00463CBC">
        <w:rPr>
          <w:sz w:val="22"/>
          <w:szCs w:val="22"/>
        </w:rPr>
        <w:t xml:space="preserve"> materiálů pro řadič, návěstidla, stožáry</w:t>
      </w:r>
      <w:r w:rsidRPr="00463CBC">
        <w:rPr>
          <w:sz w:val="22"/>
          <w:szCs w:val="22"/>
        </w:rPr>
        <w:t>) a ostatních dokladů vyplýv</w:t>
      </w:r>
      <w:r w:rsidR="00A87C3B" w:rsidRPr="00463CBC">
        <w:rPr>
          <w:sz w:val="22"/>
          <w:szCs w:val="22"/>
        </w:rPr>
        <w:t>ajících z Projektové dokumentace.</w:t>
      </w:r>
    </w:p>
    <w:p w14:paraId="35D61F51" w14:textId="77777777" w:rsidR="00E54CEF" w:rsidRPr="00463CBC" w:rsidRDefault="00E54CEF" w:rsidP="00463CBC">
      <w:pPr>
        <w:numPr>
          <w:ilvl w:val="0"/>
          <w:numId w:val="28"/>
        </w:numPr>
        <w:tabs>
          <w:tab w:val="left" w:pos="567"/>
          <w:tab w:val="left" w:pos="993"/>
        </w:tabs>
        <w:spacing w:before="80" w:after="80"/>
        <w:ind w:left="567" w:hanging="567"/>
        <w:jc w:val="both"/>
        <w:rPr>
          <w:sz w:val="22"/>
          <w:szCs w:val="22"/>
        </w:rPr>
      </w:pPr>
      <w:r w:rsidRPr="00463CBC">
        <w:rPr>
          <w:sz w:val="22"/>
          <w:szCs w:val="22"/>
        </w:rPr>
        <w:t xml:space="preserve">V případě rozporu mezi smlouvou a jejími přílohami mají vždy přednost ujednání této smlouvy. V případě rozporu mezi přílohami navzájem má přednost příloha s nižším číslem. </w:t>
      </w:r>
    </w:p>
    <w:p w14:paraId="727C2450" w14:textId="77777777" w:rsidR="00E54CEF" w:rsidRPr="001C4DAE" w:rsidRDefault="00E54CEF" w:rsidP="00C97726">
      <w:pPr>
        <w:pStyle w:val="Zkladntext"/>
        <w:spacing w:after="0"/>
        <w:rPr>
          <w:sz w:val="22"/>
          <w:szCs w:val="22"/>
        </w:rPr>
      </w:pPr>
    </w:p>
    <w:p w14:paraId="1F8A129E" w14:textId="77777777" w:rsidR="00E54CEF" w:rsidRPr="001C4DAE" w:rsidRDefault="00195BAB" w:rsidP="00321503">
      <w:pPr>
        <w:keepNext/>
        <w:tabs>
          <w:tab w:val="left" w:pos="567"/>
          <w:tab w:val="left" w:pos="2127"/>
        </w:tabs>
        <w:jc w:val="center"/>
        <w:rPr>
          <w:b/>
          <w:sz w:val="22"/>
          <w:szCs w:val="22"/>
        </w:rPr>
      </w:pPr>
      <w:r w:rsidRPr="001C4DAE">
        <w:rPr>
          <w:b/>
          <w:sz w:val="22"/>
          <w:szCs w:val="22"/>
        </w:rPr>
        <w:t>II</w:t>
      </w:r>
      <w:r w:rsidR="00E54CEF" w:rsidRPr="001C4DAE">
        <w:rPr>
          <w:b/>
          <w:sz w:val="22"/>
          <w:szCs w:val="22"/>
        </w:rPr>
        <w:t>I.</w:t>
      </w:r>
    </w:p>
    <w:p w14:paraId="0EF8ED20" w14:textId="2B7AD429" w:rsidR="00E54CEF" w:rsidRPr="001C4DAE" w:rsidRDefault="004B639D" w:rsidP="00321503">
      <w:pPr>
        <w:keepNext/>
        <w:tabs>
          <w:tab w:val="left" w:pos="567"/>
          <w:tab w:val="left" w:pos="2127"/>
        </w:tabs>
        <w:spacing w:after="80"/>
        <w:jc w:val="center"/>
        <w:rPr>
          <w:b/>
          <w:sz w:val="22"/>
          <w:szCs w:val="22"/>
        </w:rPr>
      </w:pPr>
      <w:r>
        <w:rPr>
          <w:b/>
          <w:sz w:val="22"/>
          <w:szCs w:val="22"/>
        </w:rPr>
        <w:t>Termín</w:t>
      </w:r>
      <w:r w:rsidR="00E54CEF" w:rsidRPr="001C4DAE">
        <w:rPr>
          <w:b/>
          <w:sz w:val="22"/>
          <w:szCs w:val="22"/>
        </w:rPr>
        <w:t xml:space="preserve"> plnění</w:t>
      </w:r>
    </w:p>
    <w:p w14:paraId="7EADA12A" w14:textId="74085536" w:rsidR="006E2B86" w:rsidRPr="00463CBC" w:rsidRDefault="00E54CEF" w:rsidP="00463CBC">
      <w:pPr>
        <w:numPr>
          <w:ilvl w:val="0"/>
          <w:numId w:val="4"/>
        </w:numPr>
        <w:tabs>
          <w:tab w:val="left" w:pos="567"/>
          <w:tab w:val="left" w:pos="851"/>
          <w:tab w:val="left" w:pos="2127"/>
          <w:tab w:val="left" w:pos="4536"/>
        </w:tabs>
        <w:spacing w:before="80" w:after="80"/>
        <w:ind w:left="567" w:hanging="567"/>
        <w:jc w:val="both"/>
        <w:rPr>
          <w:b/>
          <w:sz w:val="22"/>
          <w:szCs w:val="22"/>
        </w:rPr>
      </w:pPr>
      <w:r w:rsidRPr="00463CBC">
        <w:rPr>
          <w:sz w:val="22"/>
          <w:szCs w:val="22"/>
        </w:rPr>
        <w:t>Zhotovitel zahájí práce na realizaci díla</w:t>
      </w:r>
      <w:r w:rsidR="004B639D" w:rsidRPr="00463CBC">
        <w:rPr>
          <w:sz w:val="22"/>
          <w:szCs w:val="22"/>
        </w:rPr>
        <w:t>:</w:t>
      </w:r>
      <w:r w:rsidR="004B639D" w:rsidRPr="00463CBC">
        <w:rPr>
          <w:sz w:val="22"/>
          <w:szCs w:val="22"/>
        </w:rPr>
        <w:tab/>
      </w:r>
      <w:r w:rsidR="00A87C3B" w:rsidRPr="00463CBC">
        <w:rPr>
          <w:b/>
          <w:sz w:val="22"/>
          <w:szCs w:val="22"/>
        </w:rPr>
        <w:t>v září 2020</w:t>
      </w:r>
    </w:p>
    <w:p w14:paraId="660CBF77" w14:textId="49412B61" w:rsidR="00E54CEF" w:rsidRPr="00463CBC" w:rsidRDefault="00E54CEF" w:rsidP="00463CBC">
      <w:pPr>
        <w:numPr>
          <w:ilvl w:val="0"/>
          <w:numId w:val="4"/>
        </w:numPr>
        <w:tabs>
          <w:tab w:val="left" w:pos="567"/>
          <w:tab w:val="left" w:pos="851"/>
          <w:tab w:val="left" w:pos="2127"/>
          <w:tab w:val="left" w:pos="4536"/>
        </w:tabs>
        <w:spacing w:before="80" w:after="80"/>
        <w:ind w:left="567" w:hanging="567"/>
        <w:jc w:val="both"/>
        <w:rPr>
          <w:sz w:val="22"/>
          <w:szCs w:val="22"/>
        </w:rPr>
      </w:pPr>
      <w:r w:rsidRPr="00463CBC">
        <w:rPr>
          <w:sz w:val="22"/>
          <w:szCs w:val="22"/>
        </w:rPr>
        <w:t xml:space="preserve">Pokud zhotovitel nezahájí práce na realizaci díla ve sjednané lhůtě, ačkoliv mu objednatel umožnil provádění díla, </w:t>
      </w:r>
      <w:r w:rsidR="005861D2" w:rsidRPr="00463CBC">
        <w:rPr>
          <w:sz w:val="22"/>
          <w:szCs w:val="22"/>
        </w:rPr>
        <w:t>má</w:t>
      </w:r>
      <w:r w:rsidRPr="00463CBC">
        <w:rPr>
          <w:sz w:val="22"/>
          <w:szCs w:val="22"/>
        </w:rPr>
        <w:t xml:space="preserve"> objednatel</w:t>
      </w:r>
      <w:r w:rsidR="005861D2" w:rsidRPr="00463CBC">
        <w:rPr>
          <w:sz w:val="22"/>
          <w:szCs w:val="22"/>
        </w:rPr>
        <w:t xml:space="preserve"> vůči zhotoviteli právo na</w:t>
      </w:r>
      <w:r w:rsidRPr="00463CBC">
        <w:rPr>
          <w:sz w:val="22"/>
          <w:szCs w:val="22"/>
        </w:rPr>
        <w:t xml:space="preserve"> smluvní pokutu ve výši </w:t>
      </w:r>
      <w:r w:rsidR="001673F7" w:rsidRPr="00463CBC">
        <w:rPr>
          <w:sz w:val="22"/>
          <w:szCs w:val="22"/>
        </w:rPr>
        <w:t>5</w:t>
      </w:r>
      <w:r w:rsidRPr="00463CBC">
        <w:rPr>
          <w:sz w:val="22"/>
          <w:szCs w:val="22"/>
        </w:rPr>
        <w:t xml:space="preserve"> 000,- Kč za každý den prodlení. </w:t>
      </w:r>
    </w:p>
    <w:p w14:paraId="5BEBCD4E" w14:textId="28142652" w:rsidR="00F875C8" w:rsidRPr="00463CBC" w:rsidRDefault="00E54CEF" w:rsidP="00463CBC">
      <w:pPr>
        <w:numPr>
          <w:ilvl w:val="0"/>
          <w:numId w:val="4"/>
        </w:numPr>
        <w:tabs>
          <w:tab w:val="left" w:pos="567"/>
          <w:tab w:val="left" w:pos="851"/>
          <w:tab w:val="left" w:pos="2127"/>
          <w:tab w:val="left" w:pos="4536"/>
        </w:tabs>
        <w:spacing w:before="80" w:after="80"/>
        <w:ind w:left="567" w:hanging="567"/>
        <w:jc w:val="both"/>
        <w:rPr>
          <w:sz w:val="22"/>
          <w:szCs w:val="22"/>
        </w:rPr>
      </w:pPr>
      <w:r w:rsidRPr="00463CBC">
        <w:rPr>
          <w:sz w:val="22"/>
          <w:szCs w:val="22"/>
        </w:rPr>
        <w:lastRenderedPageBreak/>
        <w:t xml:space="preserve">Zhotovitel se zavazuje </w:t>
      </w:r>
      <w:r w:rsidR="004B639D" w:rsidRPr="00463CBC">
        <w:rPr>
          <w:sz w:val="22"/>
          <w:szCs w:val="22"/>
        </w:rPr>
        <w:t xml:space="preserve">dokončit veškeré </w:t>
      </w:r>
      <w:r w:rsidR="005861D2" w:rsidRPr="00463CBC">
        <w:rPr>
          <w:sz w:val="22"/>
          <w:szCs w:val="22"/>
        </w:rPr>
        <w:t xml:space="preserve">práce na díle a </w:t>
      </w:r>
      <w:r w:rsidRPr="00463CBC">
        <w:rPr>
          <w:sz w:val="22"/>
          <w:szCs w:val="22"/>
        </w:rPr>
        <w:t xml:space="preserve">provést dílo </w:t>
      </w:r>
      <w:r w:rsidR="001673F7" w:rsidRPr="00463CBC">
        <w:rPr>
          <w:b/>
          <w:sz w:val="22"/>
          <w:szCs w:val="22"/>
        </w:rPr>
        <w:t xml:space="preserve">do </w:t>
      </w:r>
      <w:r w:rsidR="00A87C3B" w:rsidRPr="00463CBC">
        <w:rPr>
          <w:b/>
          <w:sz w:val="22"/>
          <w:szCs w:val="22"/>
        </w:rPr>
        <w:t>4 měsíců od zahájení prací na díle.</w:t>
      </w:r>
    </w:p>
    <w:p w14:paraId="5143957D" w14:textId="1F653597" w:rsidR="00F875C8" w:rsidRPr="00463CBC" w:rsidRDefault="00F875C8" w:rsidP="00463CBC">
      <w:pPr>
        <w:numPr>
          <w:ilvl w:val="0"/>
          <w:numId w:val="4"/>
        </w:numPr>
        <w:tabs>
          <w:tab w:val="left" w:pos="567"/>
          <w:tab w:val="left" w:pos="851"/>
          <w:tab w:val="left" w:pos="2127"/>
          <w:tab w:val="left" w:pos="4536"/>
        </w:tabs>
        <w:spacing w:before="80" w:after="80"/>
        <w:ind w:left="567" w:hanging="567"/>
        <w:jc w:val="both"/>
        <w:rPr>
          <w:sz w:val="22"/>
          <w:szCs w:val="22"/>
        </w:rPr>
      </w:pPr>
      <w:r w:rsidRPr="00463CBC">
        <w:rPr>
          <w:sz w:val="22"/>
          <w:szCs w:val="22"/>
        </w:rPr>
        <w:t xml:space="preserve">Pokud z důvodu na straně objednatele dojde k časovému posunu termínu zahájení prací </w:t>
      </w:r>
      <w:r w:rsidR="00A87C3B" w:rsidRPr="00463CBC">
        <w:rPr>
          <w:sz w:val="22"/>
          <w:szCs w:val="22"/>
        </w:rPr>
        <w:t>na díle,</w:t>
      </w:r>
      <w:r w:rsidRPr="00463CBC">
        <w:rPr>
          <w:sz w:val="22"/>
          <w:szCs w:val="22"/>
        </w:rPr>
        <w:t xml:space="preserve"> má zhotovitel právo požadovat po objednateli posunutí termínu </w:t>
      </w:r>
      <w:r w:rsidR="00A87C3B" w:rsidRPr="00463CBC">
        <w:rPr>
          <w:sz w:val="22"/>
          <w:szCs w:val="22"/>
        </w:rPr>
        <w:t>dokončení díla</w:t>
      </w:r>
      <w:r w:rsidRPr="00463CBC">
        <w:rPr>
          <w:sz w:val="22"/>
          <w:szCs w:val="22"/>
        </w:rPr>
        <w:t xml:space="preserve"> o stejný počet dnů, o který mu objednatel umožnil zahájit práce</w:t>
      </w:r>
      <w:r w:rsidR="00A87C3B" w:rsidRPr="00463CBC">
        <w:rPr>
          <w:sz w:val="22"/>
          <w:szCs w:val="22"/>
        </w:rPr>
        <w:t xml:space="preserve"> na díle</w:t>
      </w:r>
      <w:r w:rsidRPr="00463CBC">
        <w:rPr>
          <w:sz w:val="22"/>
          <w:szCs w:val="22"/>
        </w:rPr>
        <w:t xml:space="preserve"> později a objednatel je povinen takovému požadavku zhotovitele vyhovět.</w:t>
      </w:r>
    </w:p>
    <w:p w14:paraId="74CC2776" w14:textId="66E92BD1" w:rsidR="00E54CEF" w:rsidRPr="00463CBC" w:rsidRDefault="00E54CEF" w:rsidP="00463CBC">
      <w:pPr>
        <w:numPr>
          <w:ilvl w:val="0"/>
          <w:numId w:val="4"/>
        </w:numPr>
        <w:tabs>
          <w:tab w:val="left" w:pos="567"/>
          <w:tab w:val="left" w:pos="993"/>
          <w:tab w:val="left" w:pos="4536"/>
        </w:tabs>
        <w:spacing w:before="80" w:after="80"/>
        <w:ind w:left="567" w:hanging="567"/>
        <w:jc w:val="both"/>
        <w:rPr>
          <w:sz w:val="22"/>
          <w:szCs w:val="22"/>
        </w:rPr>
      </w:pPr>
      <w:r w:rsidRPr="00463CBC">
        <w:rPr>
          <w:sz w:val="22"/>
          <w:szCs w:val="22"/>
        </w:rPr>
        <w:t>Zhotovitel do 5 pracovních dnů ode dne</w:t>
      </w:r>
      <w:r w:rsidR="00F875C8" w:rsidRPr="00463CBC">
        <w:rPr>
          <w:sz w:val="22"/>
          <w:szCs w:val="22"/>
        </w:rPr>
        <w:t xml:space="preserve"> zahájení provádění díla</w:t>
      </w:r>
      <w:r w:rsidRPr="00463CBC">
        <w:rPr>
          <w:sz w:val="22"/>
          <w:szCs w:val="22"/>
        </w:rPr>
        <w:t xml:space="preserve"> předloží zástupci pro věci technické objednatele podrobný časový a finanční harmonogram zpracovaný podle požadavků objednatele. </w:t>
      </w:r>
      <w:r w:rsidR="00094A89" w:rsidRPr="00463CBC">
        <w:rPr>
          <w:sz w:val="22"/>
          <w:szCs w:val="22"/>
        </w:rPr>
        <w:t>V případě, že bude mít objednatel k harmonogramu připomínky, zavazuje se je zhotovitel</w:t>
      </w:r>
      <w:r w:rsidR="00ED09FF" w:rsidRPr="00463CBC">
        <w:rPr>
          <w:sz w:val="22"/>
          <w:szCs w:val="22"/>
        </w:rPr>
        <w:t xml:space="preserve"> zapracovat do harmonogramu do 5 pracovních dnů od sdělení připomínek.</w:t>
      </w:r>
      <w:r w:rsidRPr="00463CBC">
        <w:rPr>
          <w:sz w:val="22"/>
          <w:szCs w:val="22"/>
        </w:rPr>
        <w:t xml:space="preserve"> V případě, že bude zhotovitel v prodlení s</w:t>
      </w:r>
      <w:r w:rsidR="00C87265" w:rsidRPr="00463CBC">
        <w:rPr>
          <w:sz w:val="22"/>
          <w:szCs w:val="22"/>
        </w:rPr>
        <w:t> </w:t>
      </w:r>
      <w:r w:rsidRPr="00463CBC">
        <w:rPr>
          <w:sz w:val="22"/>
          <w:szCs w:val="22"/>
        </w:rPr>
        <w:t>předložením</w:t>
      </w:r>
      <w:r w:rsidR="00C87265" w:rsidRPr="00463CBC">
        <w:rPr>
          <w:sz w:val="22"/>
          <w:szCs w:val="22"/>
        </w:rPr>
        <w:t xml:space="preserve"> </w:t>
      </w:r>
      <w:r w:rsidRPr="00463CBC">
        <w:rPr>
          <w:sz w:val="22"/>
          <w:szCs w:val="22"/>
        </w:rPr>
        <w:t>harmonogramu</w:t>
      </w:r>
      <w:r w:rsidR="00640C68" w:rsidRPr="00463CBC">
        <w:rPr>
          <w:sz w:val="22"/>
          <w:szCs w:val="22"/>
        </w:rPr>
        <w:t xml:space="preserve"> a/nebo se zapracováním připomínek objednatele dle předchozí</w:t>
      </w:r>
      <w:r w:rsidR="00B37DC6" w:rsidRPr="00463CBC">
        <w:rPr>
          <w:sz w:val="22"/>
          <w:szCs w:val="22"/>
        </w:rPr>
        <w:t>ho odstavce tohoto bodu</w:t>
      </w:r>
      <w:r w:rsidRPr="00463CBC">
        <w:rPr>
          <w:sz w:val="22"/>
          <w:szCs w:val="22"/>
        </w:rPr>
        <w:t xml:space="preserve">, </w:t>
      </w:r>
      <w:r w:rsidR="00793E05" w:rsidRPr="00463CBC">
        <w:rPr>
          <w:sz w:val="22"/>
          <w:szCs w:val="22"/>
        </w:rPr>
        <w:t xml:space="preserve">má </w:t>
      </w:r>
      <w:r w:rsidRPr="00463CBC">
        <w:rPr>
          <w:sz w:val="22"/>
          <w:szCs w:val="22"/>
        </w:rPr>
        <w:t>objednatel</w:t>
      </w:r>
      <w:r w:rsidR="00793E05" w:rsidRPr="00463CBC">
        <w:rPr>
          <w:sz w:val="22"/>
          <w:szCs w:val="22"/>
        </w:rPr>
        <w:t xml:space="preserve"> vůči zhotoviteli právo na</w:t>
      </w:r>
      <w:r w:rsidRPr="00463CBC">
        <w:rPr>
          <w:sz w:val="22"/>
          <w:szCs w:val="22"/>
        </w:rPr>
        <w:t xml:space="preserve"> smluvní pokutu ve výši </w:t>
      </w:r>
      <w:r w:rsidR="00CC22E6" w:rsidRPr="00463CBC">
        <w:rPr>
          <w:sz w:val="22"/>
          <w:szCs w:val="22"/>
        </w:rPr>
        <w:t>2</w:t>
      </w:r>
      <w:r w:rsidRPr="00463CBC">
        <w:rPr>
          <w:sz w:val="22"/>
          <w:szCs w:val="22"/>
        </w:rPr>
        <w:t xml:space="preserve"> 000,- Kč za každý den prodlení.</w:t>
      </w:r>
    </w:p>
    <w:p w14:paraId="49ECAC24" w14:textId="77777777" w:rsidR="00E54CEF" w:rsidRPr="00463CBC" w:rsidRDefault="00E54CEF" w:rsidP="00463CBC">
      <w:pPr>
        <w:numPr>
          <w:ilvl w:val="0"/>
          <w:numId w:val="4"/>
        </w:numPr>
        <w:tabs>
          <w:tab w:val="left" w:pos="567"/>
          <w:tab w:val="left" w:pos="1134"/>
          <w:tab w:val="left" w:pos="4536"/>
        </w:tabs>
        <w:spacing w:before="80" w:after="80"/>
        <w:ind w:left="567" w:hanging="567"/>
        <w:jc w:val="both"/>
        <w:rPr>
          <w:sz w:val="22"/>
          <w:szCs w:val="22"/>
        </w:rPr>
      </w:pPr>
      <w:r w:rsidRPr="00463CBC">
        <w:rPr>
          <w:sz w:val="22"/>
          <w:szCs w:val="22"/>
        </w:rPr>
        <w:t xml:space="preserve">V případě, že zhotovitel bude v prodlení s provedením díla, </w:t>
      </w:r>
      <w:r w:rsidR="00793E05" w:rsidRPr="00463CBC">
        <w:rPr>
          <w:sz w:val="22"/>
          <w:szCs w:val="22"/>
        </w:rPr>
        <w:t xml:space="preserve">má </w:t>
      </w:r>
      <w:r w:rsidRPr="00463CBC">
        <w:rPr>
          <w:sz w:val="22"/>
          <w:szCs w:val="22"/>
        </w:rPr>
        <w:t>objednatel</w:t>
      </w:r>
      <w:r w:rsidR="00793E05" w:rsidRPr="00463CBC">
        <w:rPr>
          <w:sz w:val="22"/>
          <w:szCs w:val="22"/>
        </w:rPr>
        <w:t xml:space="preserve"> vůči zhotoviteli právo na</w:t>
      </w:r>
      <w:r w:rsidRPr="00463CBC">
        <w:rPr>
          <w:sz w:val="22"/>
          <w:szCs w:val="22"/>
        </w:rPr>
        <w:t xml:space="preserve"> smluvní pokutu ve výši 0,2 % z Celkové ceny díla za každý den prodlení. </w:t>
      </w:r>
    </w:p>
    <w:p w14:paraId="5CC751D4" w14:textId="49DEA2AC" w:rsidR="003A2225" w:rsidRPr="00463CBC" w:rsidRDefault="003A2225" w:rsidP="00463CBC">
      <w:pPr>
        <w:numPr>
          <w:ilvl w:val="0"/>
          <w:numId w:val="4"/>
        </w:numPr>
        <w:tabs>
          <w:tab w:val="left" w:pos="567"/>
          <w:tab w:val="left" w:pos="993"/>
          <w:tab w:val="left" w:pos="4536"/>
        </w:tabs>
        <w:spacing w:before="80" w:after="80"/>
        <w:ind w:left="567" w:hanging="567"/>
        <w:jc w:val="both"/>
        <w:rPr>
          <w:sz w:val="22"/>
          <w:szCs w:val="22"/>
        </w:rPr>
      </w:pPr>
      <w:r w:rsidRPr="00463CBC">
        <w:rPr>
          <w:sz w:val="22"/>
          <w:szCs w:val="22"/>
        </w:rPr>
        <w:t>V případě, že se v průběhu provádění díla dohodnou strany na provedení tzv. víceprací, tj. změn, pro</w:t>
      </w:r>
      <w:r w:rsidR="00E80643">
        <w:rPr>
          <w:sz w:val="22"/>
          <w:szCs w:val="22"/>
        </w:rPr>
        <w:t> </w:t>
      </w:r>
      <w:r w:rsidRPr="00463CBC">
        <w:rPr>
          <w:sz w:val="22"/>
          <w:szCs w:val="22"/>
        </w:rPr>
        <w:t xml:space="preserve">které bude nutné změnit závazek z této smlouvy, pak má zhotovitel právo požadovat prodloužení doby pro provádění díla pouze v případě, že cena víceprací po odečtení ceny </w:t>
      </w:r>
      <w:proofErr w:type="spellStart"/>
      <w:r w:rsidRPr="00463CBC">
        <w:rPr>
          <w:sz w:val="22"/>
          <w:szCs w:val="22"/>
        </w:rPr>
        <w:t>méněprací</w:t>
      </w:r>
      <w:proofErr w:type="spellEnd"/>
      <w:r w:rsidRPr="00463CBC">
        <w:rPr>
          <w:sz w:val="22"/>
          <w:szCs w:val="22"/>
        </w:rPr>
        <w:t>, které se nebudou provádět, převýší původní Celkovou cenu díla (před uzavřením jakéhokoliv dodatku ke smlouvě) o více jak 5 %.</w:t>
      </w:r>
    </w:p>
    <w:p w14:paraId="1E49530B" w14:textId="77777777" w:rsidR="00E54CEF" w:rsidRPr="001C4DAE" w:rsidRDefault="00E54CEF" w:rsidP="00433072">
      <w:pPr>
        <w:tabs>
          <w:tab w:val="left" w:pos="567"/>
          <w:tab w:val="left" w:pos="2127"/>
        </w:tabs>
        <w:jc w:val="center"/>
        <w:rPr>
          <w:b/>
          <w:sz w:val="22"/>
          <w:szCs w:val="22"/>
        </w:rPr>
      </w:pPr>
    </w:p>
    <w:p w14:paraId="7E0398F8" w14:textId="77777777" w:rsidR="00E54CEF" w:rsidRPr="001C4DAE" w:rsidRDefault="00E54CEF" w:rsidP="00433072">
      <w:pPr>
        <w:tabs>
          <w:tab w:val="left" w:pos="567"/>
          <w:tab w:val="left" w:pos="2127"/>
        </w:tabs>
        <w:jc w:val="center"/>
        <w:rPr>
          <w:b/>
          <w:sz w:val="22"/>
          <w:szCs w:val="22"/>
        </w:rPr>
      </w:pPr>
      <w:r w:rsidRPr="001C4DAE">
        <w:rPr>
          <w:b/>
          <w:sz w:val="22"/>
          <w:szCs w:val="22"/>
        </w:rPr>
        <w:t>I</w:t>
      </w:r>
      <w:r w:rsidR="00A87C09" w:rsidRPr="001C4DAE">
        <w:rPr>
          <w:b/>
          <w:sz w:val="22"/>
          <w:szCs w:val="22"/>
        </w:rPr>
        <w:t>V</w:t>
      </w:r>
      <w:r w:rsidRPr="001C4DAE">
        <w:rPr>
          <w:b/>
          <w:sz w:val="22"/>
          <w:szCs w:val="22"/>
        </w:rPr>
        <w:t>.</w:t>
      </w:r>
    </w:p>
    <w:p w14:paraId="6B106956" w14:textId="77777777" w:rsidR="00E54CEF" w:rsidRPr="001C4DAE" w:rsidRDefault="00E54CEF" w:rsidP="00FE2CEA">
      <w:pPr>
        <w:tabs>
          <w:tab w:val="left" w:pos="567"/>
          <w:tab w:val="left" w:pos="2127"/>
        </w:tabs>
        <w:spacing w:after="80"/>
        <w:jc w:val="center"/>
        <w:rPr>
          <w:b/>
          <w:sz w:val="22"/>
          <w:szCs w:val="22"/>
        </w:rPr>
      </w:pPr>
      <w:r w:rsidRPr="001C4DAE">
        <w:rPr>
          <w:b/>
          <w:sz w:val="22"/>
          <w:szCs w:val="22"/>
        </w:rPr>
        <w:t>Cena díla</w:t>
      </w:r>
    </w:p>
    <w:p w14:paraId="6FA60332" w14:textId="70E57E82" w:rsidR="00E54CEF" w:rsidRPr="00463CBC" w:rsidRDefault="00E54CEF" w:rsidP="00463CBC">
      <w:pPr>
        <w:numPr>
          <w:ilvl w:val="0"/>
          <w:numId w:val="5"/>
        </w:numPr>
        <w:tabs>
          <w:tab w:val="left" w:pos="567"/>
          <w:tab w:val="left" w:pos="2127"/>
          <w:tab w:val="left" w:pos="4536"/>
        </w:tabs>
        <w:spacing w:before="80" w:after="80"/>
        <w:ind w:left="567" w:hanging="567"/>
        <w:jc w:val="both"/>
        <w:rPr>
          <w:sz w:val="22"/>
          <w:szCs w:val="22"/>
        </w:rPr>
      </w:pPr>
      <w:r w:rsidRPr="00463CBC">
        <w:rPr>
          <w:sz w:val="22"/>
          <w:szCs w:val="22"/>
        </w:rPr>
        <w:t xml:space="preserve">Celková cena díla byla dohodnuta ve výši </w:t>
      </w:r>
      <w:r w:rsidRPr="00463CBC">
        <w:rPr>
          <w:b/>
          <w:sz w:val="22"/>
          <w:szCs w:val="22"/>
          <w:highlight w:val="yellow"/>
        </w:rPr>
        <w:t>…………………</w:t>
      </w:r>
      <w:r w:rsidR="00D35B32" w:rsidRPr="00463CBC">
        <w:rPr>
          <w:b/>
          <w:sz w:val="22"/>
          <w:szCs w:val="22"/>
        </w:rPr>
        <w:t>,-</w:t>
      </w:r>
      <w:r w:rsidRPr="00463CBC">
        <w:rPr>
          <w:b/>
          <w:sz w:val="22"/>
          <w:szCs w:val="22"/>
        </w:rPr>
        <w:t xml:space="preserve"> Kč</w:t>
      </w:r>
      <w:r w:rsidR="00D35B32" w:rsidRPr="00463CBC">
        <w:rPr>
          <w:b/>
          <w:sz w:val="22"/>
          <w:szCs w:val="22"/>
        </w:rPr>
        <w:t xml:space="preserve"> </w:t>
      </w:r>
      <w:r w:rsidRPr="00463CBC">
        <w:rPr>
          <w:sz w:val="22"/>
          <w:szCs w:val="22"/>
        </w:rPr>
        <w:t>(v této smlouvě označeno též jako „Celková cena díla“). Celková cena díla nezahrnuje daň z přidané hodnoty (dále jen „DPH“).</w:t>
      </w:r>
      <w:r w:rsidRPr="00463CBC">
        <w:rPr>
          <w:sz w:val="22"/>
          <w:szCs w:val="22"/>
        </w:rPr>
        <w:tab/>
      </w:r>
    </w:p>
    <w:p w14:paraId="4ED59837" w14:textId="7D13790C" w:rsidR="00B352A5" w:rsidRPr="00463CBC" w:rsidRDefault="00B352A5" w:rsidP="00463CBC">
      <w:pPr>
        <w:numPr>
          <w:ilvl w:val="0"/>
          <w:numId w:val="5"/>
        </w:numPr>
        <w:tabs>
          <w:tab w:val="left" w:pos="567"/>
          <w:tab w:val="left" w:pos="851"/>
        </w:tabs>
        <w:spacing w:before="80" w:after="80"/>
        <w:ind w:left="567" w:hanging="567"/>
        <w:jc w:val="both"/>
        <w:rPr>
          <w:sz w:val="22"/>
          <w:szCs w:val="22"/>
        </w:rPr>
      </w:pPr>
      <w:r w:rsidRPr="00463CBC">
        <w:rPr>
          <w:sz w:val="22"/>
          <w:szCs w:val="22"/>
        </w:rPr>
        <w:t xml:space="preserve">Strany si potvrzují, že veškeré plnění dle této smlouvy </w:t>
      </w:r>
      <w:r w:rsidR="00E80643">
        <w:rPr>
          <w:sz w:val="22"/>
          <w:szCs w:val="22"/>
        </w:rPr>
        <w:t>ne</w:t>
      </w:r>
      <w:r w:rsidRPr="00463CBC">
        <w:rPr>
          <w:sz w:val="22"/>
          <w:szCs w:val="22"/>
        </w:rPr>
        <w:t>bude poskytnuto v režimu přenesené daňové povinnosti dle § 92e zákona o dani z přidané hodnoty.</w:t>
      </w:r>
    </w:p>
    <w:p w14:paraId="1065D166" w14:textId="2FD76A23" w:rsidR="003A75C0" w:rsidRPr="00463CBC" w:rsidRDefault="00E54CEF" w:rsidP="00463CBC">
      <w:pPr>
        <w:numPr>
          <w:ilvl w:val="0"/>
          <w:numId w:val="5"/>
        </w:numPr>
        <w:tabs>
          <w:tab w:val="left" w:pos="567"/>
          <w:tab w:val="left" w:pos="2127"/>
          <w:tab w:val="left" w:pos="4536"/>
        </w:tabs>
        <w:spacing w:before="80" w:after="80"/>
        <w:ind w:left="567" w:hanging="567"/>
        <w:jc w:val="both"/>
        <w:rPr>
          <w:sz w:val="22"/>
          <w:szCs w:val="22"/>
        </w:rPr>
      </w:pPr>
      <w:r w:rsidRPr="00463CBC">
        <w:rPr>
          <w:sz w:val="22"/>
          <w:szCs w:val="22"/>
        </w:rPr>
        <w:t xml:space="preserve">Celková cena díla je stanovena na základě Cenové nabídky </w:t>
      </w:r>
      <w:r w:rsidR="003A75C0" w:rsidRPr="00463CBC">
        <w:rPr>
          <w:sz w:val="22"/>
          <w:szCs w:val="22"/>
        </w:rPr>
        <w:t>jako součet dílčích položek uvedených v Cenové nabídce</w:t>
      </w:r>
      <w:r w:rsidR="00094A6A" w:rsidRPr="00463CBC">
        <w:rPr>
          <w:sz w:val="22"/>
          <w:szCs w:val="22"/>
        </w:rPr>
        <w:t xml:space="preserve"> a</w:t>
      </w:r>
      <w:r w:rsidRPr="00463CBC">
        <w:rPr>
          <w:sz w:val="22"/>
          <w:szCs w:val="22"/>
        </w:rPr>
        <w:t xml:space="preserve"> je cenou nejvýše přípustnou. </w:t>
      </w:r>
      <w:r w:rsidR="00094A6A" w:rsidRPr="00463CBC">
        <w:rPr>
          <w:sz w:val="22"/>
          <w:szCs w:val="22"/>
        </w:rPr>
        <w:t>Ceny uvedené v Cenové nabídce obsahují veškeré náklady související s provedením díla, vedlejší náklady související s umístěn</w:t>
      </w:r>
      <w:r w:rsidR="00D35B32" w:rsidRPr="00463CBC">
        <w:rPr>
          <w:sz w:val="22"/>
          <w:szCs w:val="22"/>
        </w:rPr>
        <w:t xml:space="preserve">ím stavby, zařízením staveniště, odzkoušením světelného signalizačního zařízení </w:t>
      </w:r>
      <w:r w:rsidR="00094A6A" w:rsidRPr="00463CBC">
        <w:rPr>
          <w:sz w:val="22"/>
          <w:szCs w:val="22"/>
        </w:rPr>
        <w:t>a ostatní náklady související s plněním podmínek</w:t>
      </w:r>
      <w:r w:rsidR="00767DA1" w:rsidRPr="00463CBC">
        <w:rPr>
          <w:sz w:val="22"/>
          <w:szCs w:val="22"/>
        </w:rPr>
        <w:t xml:space="preserve"> Z</w:t>
      </w:r>
      <w:r w:rsidR="00094A6A" w:rsidRPr="00463CBC">
        <w:rPr>
          <w:sz w:val="22"/>
          <w:szCs w:val="22"/>
        </w:rPr>
        <w:t>adávací dokumentace</w:t>
      </w:r>
      <w:r w:rsidR="00793E05" w:rsidRPr="00463CBC">
        <w:rPr>
          <w:sz w:val="22"/>
          <w:szCs w:val="22"/>
        </w:rPr>
        <w:t>.</w:t>
      </w:r>
    </w:p>
    <w:p w14:paraId="2D1EE809" w14:textId="77777777" w:rsidR="00E54CEF" w:rsidRPr="00463CBC" w:rsidRDefault="00E54CEF" w:rsidP="00463CBC">
      <w:pPr>
        <w:numPr>
          <w:ilvl w:val="0"/>
          <w:numId w:val="5"/>
        </w:numPr>
        <w:tabs>
          <w:tab w:val="left" w:pos="567"/>
          <w:tab w:val="left" w:pos="851"/>
        </w:tabs>
        <w:spacing w:before="80" w:after="80"/>
        <w:ind w:left="567" w:hanging="567"/>
        <w:jc w:val="both"/>
        <w:rPr>
          <w:sz w:val="22"/>
          <w:szCs w:val="22"/>
        </w:rPr>
      </w:pPr>
      <w:r w:rsidRPr="00463CBC">
        <w:rPr>
          <w:sz w:val="22"/>
          <w:szCs w:val="22"/>
        </w:rPr>
        <w:t>Celková cena díla může být změněna pouze za níže uvedených podmínek:</w:t>
      </w:r>
    </w:p>
    <w:p w14:paraId="15B85AAB" w14:textId="77777777" w:rsidR="00A87C09" w:rsidRPr="00463CBC" w:rsidRDefault="00E54CEF" w:rsidP="00463CBC">
      <w:pPr>
        <w:pStyle w:val="Zkladntext"/>
        <w:numPr>
          <w:ilvl w:val="0"/>
          <w:numId w:val="33"/>
        </w:numPr>
        <w:tabs>
          <w:tab w:val="left" w:pos="851"/>
        </w:tabs>
        <w:spacing w:before="80" w:after="80"/>
        <w:ind w:left="851" w:hanging="284"/>
        <w:jc w:val="both"/>
        <w:rPr>
          <w:sz w:val="22"/>
          <w:szCs w:val="22"/>
        </w:rPr>
      </w:pPr>
      <w:r w:rsidRPr="00463CBC">
        <w:rPr>
          <w:sz w:val="22"/>
          <w:szCs w:val="22"/>
        </w:rPr>
        <w:t>pokud se při provádění díla vyskytnou skutečnosti, které nebyly v době sjednání této smlouvy známy, zhotovitel je nezavinil ani nemohl předvídat a tyto skutečnosti mají prokazatelný vliv na sjednanou cenu díla</w:t>
      </w:r>
      <w:r w:rsidR="00A87C09" w:rsidRPr="00463CBC">
        <w:rPr>
          <w:sz w:val="22"/>
          <w:szCs w:val="22"/>
        </w:rPr>
        <w:t>;</w:t>
      </w:r>
    </w:p>
    <w:p w14:paraId="5C7B0AD7" w14:textId="77777777" w:rsidR="00CB493C" w:rsidRPr="00463CBC" w:rsidRDefault="00CB493C" w:rsidP="00463CBC">
      <w:pPr>
        <w:pStyle w:val="Zkladntext"/>
        <w:numPr>
          <w:ilvl w:val="0"/>
          <w:numId w:val="33"/>
        </w:numPr>
        <w:tabs>
          <w:tab w:val="left" w:pos="851"/>
        </w:tabs>
        <w:spacing w:before="80" w:after="80"/>
        <w:ind w:left="851" w:hanging="284"/>
        <w:jc w:val="both"/>
        <w:rPr>
          <w:sz w:val="22"/>
          <w:szCs w:val="22"/>
        </w:rPr>
      </w:pPr>
      <w:r w:rsidRPr="00463CBC">
        <w:rPr>
          <w:sz w:val="22"/>
          <w:szCs w:val="22"/>
        </w:rPr>
        <w:t>při realizaci díla se zjistí skutečnosti odlišné od Projektové dokumentace (např. neodpovídající geologické údaje apod.);</w:t>
      </w:r>
    </w:p>
    <w:p w14:paraId="775BC733" w14:textId="61FD318F" w:rsidR="00E54CEF" w:rsidRPr="00463CBC" w:rsidRDefault="00CB493C" w:rsidP="00463CBC">
      <w:pPr>
        <w:pStyle w:val="Zkladntext"/>
        <w:numPr>
          <w:ilvl w:val="0"/>
          <w:numId w:val="33"/>
        </w:numPr>
        <w:tabs>
          <w:tab w:val="left" w:pos="851"/>
        </w:tabs>
        <w:spacing w:before="80" w:after="80"/>
        <w:ind w:left="851" w:hanging="284"/>
        <w:jc w:val="both"/>
        <w:rPr>
          <w:sz w:val="22"/>
          <w:szCs w:val="22"/>
        </w:rPr>
      </w:pPr>
      <w:r w:rsidRPr="00463CBC">
        <w:rPr>
          <w:sz w:val="22"/>
          <w:szCs w:val="22"/>
        </w:rPr>
        <w:t>v dalších případech uvedených</w:t>
      </w:r>
      <w:r w:rsidR="00A87C09" w:rsidRPr="00463CBC">
        <w:rPr>
          <w:sz w:val="22"/>
          <w:szCs w:val="22"/>
        </w:rPr>
        <w:t xml:space="preserve"> v článku V.</w:t>
      </w:r>
      <w:r w:rsidR="003A2225" w:rsidRPr="00463CBC">
        <w:rPr>
          <w:sz w:val="22"/>
          <w:szCs w:val="22"/>
        </w:rPr>
        <w:t xml:space="preserve"> této smlouvy.</w:t>
      </w:r>
    </w:p>
    <w:p w14:paraId="16F5DB5A" w14:textId="77777777" w:rsidR="00A87C09" w:rsidRPr="001C4DAE" w:rsidRDefault="00A87C09" w:rsidP="00A87C09">
      <w:pPr>
        <w:tabs>
          <w:tab w:val="left" w:pos="567"/>
          <w:tab w:val="left" w:pos="2127"/>
        </w:tabs>
        <w:jc w:val="center"/>
        <w:rPr>
          <w:b/>
          <w:sz w:val="22"/>
          <w:szCs w:val="22"/>
        </w:rPr>
      </w:pPr>
    </w:p>
    <w:p w14:paraId="70ECCDDB" w14:textId="77777777" w:rsidR="005A755E" w:rsidRPr="001C4DAE" w:rsidRDefault="005A755E" w:rsidP="00A87C09">
      <w:pPr>
        <w:tabs>
          <w:tab w:val="left" w:pos="567"/>
          <w:tab w:val="left" w:pos="2127"/>
        </w:tabs>
        <w:jc w:val="center"/>
        <w:rPr>
          <w:b/>
          <w:sz w:val="22"/>
          <w:szCs w:val="22"/>
        </w:rPr>
      </w:pPr>
      <w:r w:rsidRPr="001C4DAE">
        <w:rPr>
          <w:b/>
          <w:sz w:val="22"/>
          <w:szCs w:val="22"/>
        </w:rPr>
        <w:t>V.</w:t>
      </w:r>
    </w:p>
    <w:p w14:paraId="47A2334F" w14:textId="77777777" w:rsidR="005A755E" w:rsidRPr="001C4DAE" w:rsidRDefault="005A755E" w:rsidP="005A755E">
      <w:pPr>
        <w:tabs>
          <w:tab w:val="left" w:pos="567"/>
          <w:tab w:val="left" w:pos="2127"/>
        </w:tabs>
        <w:spacing w:after="80"/>
        <w:jc w:val="center"/>
        <w:rPr>
          <w:sz w:val="22"/>
          <w:szCs w:val="22"/>
        </w:rPr>
      </w:pPr>
      <w:r w:rsidRPr="001C4DAE">
        <w:rPr>
          <w:b/>
          <w:sz w:val="22"/>
          <w:szCs w:val="22"/>
        </w:rPr>
        <w:t>Změny rozsahu a ceny díla</w:t>
      </w:r>
    </w:p>
    <w:p w14:paraId="34973524" w14:textId="77777777" w:rsidR="00807064" w:rsidRPr="00463CBC" w:rsidRDefault="00807064" w:rsidP="00463CBC">
      <w:pPr>
        <w:numPr>
          <w:ilvl w:val="0"/>
          <w:numId w:val="30"/>
        </w:numPr>
        <w:tabs>
          <w:tab w:val="left" w:pos="567"/>
        </w:tabs>
        <w:spacing w:before="80" w:after="80"/>
        <w:ind w:left="567" w:hanging="567"/>
        <w:jc w:val="both"/>
        <w:rPr>
          <w:sz w:val="22"/>
          <w:szCs w:val="22"/>
        </w:rPr>
      </w:pPr>
      <w:r w:rsidRPr="00463CBC">
        <w:rPr>
          <w:sz w:val="22"/>
          <w:szCs w:val="22"/>
        </w:rPr>
        <w:t>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14:paraId="02612D70" w14:textId="43FA1795" w:rsidR="00A44550" w:rsidRPr="00463CBC" w:rsidRDefault="00A44550" w:rsidP="00463CBC">
      <w:pPr>
        <w:tabs>
          <w:tab w:val="left" w:pos="567"/>
        </w:tabs>
        <w:spacing w:before="80" w:after="80"/>
        <w:ind w:left="567"/>
        <w:jc w:val="both"/>
        <w:rPr>
          <w:sz w:val="22"/>
          <w:szCs w:val="22"/>
        </w:rPr>
      </w:pPr>
      <w:r w:rsidRPr="00463CBC">
        <w:rPr>
          <w:sz w:val="22"/>
          <w:szCs w:val="22"/>
        </w:rPr>
        <w:t xml:space="preserve">Ustanovení tohoto bodu </w:t>
      </w:r>
      <w:r w:rsidR="00742C97" w:rsidRPr="00463CBC">
        <w:rPr>
          <w:sz w:val="22"/>
          <w:szCs w:val="22"/>
        </w:rPr>
        <w:t>5.1</w:t>
      </w:r>
      <w:r w:rsidR="00E23B22" w:rsidRPr="00463CBC">
        <w:rPr>
          <w:sz w:val="22"/>
          <w:szCs w:val="22"/>
        </w:rPr>
        <w:t>.</w:t>
      </w:r>
      <w:r w:rsidR="00742C97" w:rsidRPr="00463CBC">
        <w:rPr>
          <w:sz w:val="22"/>
          <w:szCs w:val="22"/>
        </w:rPr>
        <w:t xml:space="preserve"> neopravňuje</w:t>
      </w:r>
      <w:r w:rsidRPr="00463CBC">
        <w:rPr>
          <w:sz w:val="22"/>
          <w:szCs w:val="22"/>
        </w:rPr>
        <w:t xml:space="preserve"> zhotovitele přerušit provádění díla ohledně těch částí díla, které nejsou dotčeny změnami popsanými v předchozím odstavci.</w:t>
      </w:r>
    </w:p>
    <w:p w14:paraId="27DE7EF2" w14:textId="506E5079" w:rsidR="00AB2B90" w:rsidRPr="00463CBC" w:rsidRDefault="00AB2B90" w:rsidP="00463CBC">
      <w:pPr>
        <w:numPr>
          <w:ilvl w:val="0"/>
          <w:numId w:val="30"/>
        </w:numPr>
        <w:tabs>
          <w:tab w:val="left" w:pos="567"/>
        </w:tabs>
        <w:spacing w:before="80" w:after="80"/>
        <w:ind w:left="567" w:hanging="567"/>
        <w:jc w:val="both"/>
        <w:rPr>
          <w:sz w:val="22"/>
          <w:szCs w:val="22"/>
        </w:rPr>
      </w:pPr>
      <w:r w:rsidRPr="00463CBC">
        <w:rPr>
          <w:sz w:val="22"/>
          <w:szCs w:val="22"/>
        </w:rPr>
        <w:t xml:space="preserve">Dojde-li při realizaci předmětu díla k jakýmkoliv změnám, doplňkům nebo rozšíření předmětu díla na základě požadavku objednatele, je objednatel povinen předat zhotoviteli soupis těchto změn, který </w:t>
      </w:r>
      <w:r w:rsidRPr="00463CBC">
        <w:rPr>
          <w:sz w:val="22"/>
          <w:szCs w:val="22"/>
        </w:rPr>
        <w:lastRenderedPageBreak/>
        <w:t>zhotovitel ocení podle cenové úrovně a jednotkových cen použitých pro návrh ceny díla</w:t>
      </w:r>
      <w:r w:rsidR="00266C95" w:rsidRPr="00463CBC">
        <w:rPr>
          <w:sz w:val="22"/>
          <w:szCs w:val="22"/>
        </w:rPr>
        <w:t xml:space="preserve"> v položkovém rozpočtu</w:t>
      </w:r>
      <w:r w:rsidRPr="00463CBC">
        <w:rPr>
          <w:sz w:val="22"/>
          <w:szCs w:val="22"/>
        </w:rPr>
        <w:t xml:space="preserve">. Pokud se bude jednat o vícepráce, které v položkách nebyly oceněny pro návrh ceny díla, budou jednotlivé položky oceněny maximálně v cenách ceníku </w:t>
      </w:r>
      <w:r w:rsidR="00145873" w:rsidRPr="00463CBC">
        <w:rPr>
          <w:sz w:val="22"/>
          <w:szCs w:val="22"/>
        </w:rPr>
        <w:t>ÚR</w:t>
      </w:r>
      <w:r w:rsidRPr="00463CBC">
        <w:rPr>
          <w:sz w:val="22"/>
          <w:szCs w:val="22"/>
        </w:rPr>
        <w:t>S</w:t>
      </w:r>
      <w:r w:rsidR="00D35B32" w:rsidRPr="00463CBC">
        <w:rPr>
          <w:sz w:val="22"/>
          <w:szCs w:val="22"/>
        </w:rPr>
        <w:t xml:space="preserve"> </w:t>
      </w:r>
      <w:r w:rsidRPr="00463CBC">
        <w:rPr>
          <w:sz w:val="22"/>
          <w:szCs w:val="22"/>
        </w:rPr>
        <w:t>v aktuální ceno</w:t>
      </w:r>
      <w:r w:rsidR="00E80643">
        <w:rPr>
          <w:sz w:val="22"/>
          <w:szCs w:val="22"/>
        </w:rPr>
        <w:t>vé úrovni období realizace díla.</w:t>
      </w:r>
      <w:r w:rsidRPr="00463CBC">
        <w:rPr>
          <w:sz w:val="22"/>
          <w:szCs w:val="22"/>
        </w:rPr>
        <w:t xml:space="preserve"> V odůvodněných případech se strany mohou dohodnout jinak. </w:t>
      </w:r>
    </w:p>
    <w:p w14:paraId="1DB8CDBA" w14:textId="77777777" w:rsidR="005A755E" w:rsidRPr="00463CBC" w:rsidRDefault="005A755E" w:rsidP="00463CBC">
      <w:pPr>
        <w:numPr>
          <w:ilvl w:val="0"/>
          <w:numId w:val="30"/>
        </w:numPr>
        <w:tabs>
          <w:tab w:val="left" w:pos="567"/>
          <w:tab w:val="left" w:pos="993"/>
        </w:tabs>
        <w:spacing w:before="80" w:after="80"/>
        <w:ind w:left="567" w:hanging="567"/>
        <w:jc w:val="both"/>
        <w:rPr>
          <w:sz w:val="22"/>
          <w:szCs w:val="22"/>
        </w:rPr>
      </w:pPr>
      <w:r w:rsidRPr="00463CBC">
        <w:rPr>
          <w:sz w:val="22"/>
          <w:szCs w:val="22"/>
        </w:rPr>
        <w:t>Bez předchozího písemného souhlasu objednatele nesmí být použity jiné materiály, ani technologie, ani provedeny jakékoli změny oproti Projektové dokumentaci, jejímu případnému upřesnění</w:t>
      </w:r>
      <w:r w:rsidR="00CB6B65" w:rsidRPr="00463CBC">
        <w:rPr>
          <w:sz w:val="22"/>
          <w:szCs w:val="22"/>
        </w:rPr>
        <w:t>,</w:t>
      </w:r>
      <w:r w:rsidRPr="00463CBC">
        <w:rPr>
          <w:sz w:val="22"/>
          <w:szCs w:val="22"/>
        </w:rPr>
        <w:t xml:space="preserve"> a Cenové nabídce.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55B91ACE" w14:textId="16C1B2E6" w:rsidR="005A755E" w:rsidRPr="00463CBC" w:rsidRDefault="005A755E" w:rsidP="00463CBC">
      <w:pPr>
        <w:numPr>
          <w:ilvl w:val="0"/>
          <w:numId w:val="30"/>
        </w:numPr>
        <w:tabs>
          <w:tab w:val="left" w:pos="567"/>
          <w:tab w:val="left" w:pos="851"/>
        </w:tabs>
        <w:spacing w:before="80" w:after="80"/>
        <w:ind w:left="567" w:hanging="567"/>
        <w:jc w:val="both"/>
        <w:rPr>
          <w:sz w:val="22"/>
          <w:szCs w:val="22"/>
        </w:rPr>
      </w:pPr>
      <w:r w:rsidRPr="00463CBC">
        <w:rPr>
          <w:sz w:val="22"/>
          <w:szCs w:val="22"/>
        </w:rPr>
        <w:t xml:space="preserve">Objednatel je oprávněn i v průběhu realizace požadovat záměny materiálů, výrobků, konstrukcí a technologií oproti původně navrženým a zhotovitel je povinen na tyto záměny přistoupit, přičemž tímto jednáním nesmí dojít k porušení zákona </w:t>
      </w:r>
      <w:r w:rsidR="00020714">
        <w:rPr>
          <w:sz w:val="22"/>
          <w:szCs w:val="22"/>
        </w:rPr>
        <w:t xml:space="preserve">č. 134/2016 Sb., ve znění pozdějších </w:t>
      </w:r>
      <w:proofErr w:type="spellStart"/>
      <w:r w:rsidR="00020714">
        <w:rPr>
          <w:sz w:val="22"/>
          <w:szCs w:val="22"/>
        </w:rPr>
        <w:t>předipsů</w:t>
      </w:r>
      <w:proofErr w:type="spellEnd"/>
      <w:r w:rsidRPr="00463CBC">
        <w:rPr>
          <w:sz w:val="22"/>
          <w:szCs w:val="22"/>
        </w:rPr>
        <w:t>. Požadavek na záměnu materiálů musí být písemný. Pokud v důsledku záměny materiálů dojde ke zvýšení či snížení ceny díla, strany si tyto rozdíly vypořádají, a to dodatkem ke smlouvě.</w:t>
      </w:r>
    </w:p>
    <w:p w14:paraId="3946408E" w14:textId="719E00D9" w:rsidR="005A755E" w:rsidRPr="00463CBC" w:rsidRDefault="005A755E" w:rsidP="00463CBC">
      <w:pPr>
        <w:numPr>
          <w:ilvl w:val="0"/>
          <w:numId w:val="30"/>
        </w:numPr>
        <w:tabs>
          <w:tab w:val="left" w:pos="567"/>
        </w:tabs>
        <w:spacing w:before="80" w:after="80"/>
        <w:ind w:left="567" w:hanging="567"/>
        <w:jc w:val="both"/>
        <w:rPr>
          <w:sz w:val="22"/>
          <w:szCs w:val="22"/>
        </w:rPr>
      </w:pPr>
      <w:r w:rsidRPr="00463CBC">
        <w:rPr>
          <w:sz w:val="22"/>
          <w:szCs w:val="22"/>
        </w:rPr>
        <w:t>Objednatel si vyhrazuje právo doplnit rozsah díla o další</w:t>
      </w:r>
      <w:r w:rsidR="00D35B32" w:rsidRPr="00463CBC">
        <w:rPr>
          <w:sz w:val="22"/>
          <w:szCs w:val="22"/>
        </w:rPr>
        <w:t xml:space="preserve"> </w:t>
      </w:r>
      <w:r w:rsidRPr="00463CBC">
        <w:rPr>
          <w:sz w:val="22"/>
          <w:szCs w:val="22"/>
        </w:rPr>
        <w:t xml:space="preserve">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w:t>
      </w:r>
      <w:proofErr w:type="spellStart"/>
      <w:r w:rsidRPr="00463CBC">
        <w:rPr>
          <w:sz w:val="22"/>
          <w:szCs w:val="22"/>
        </w:rPr>
        <w:t>méněpráce</w:t>
      </w:r>
      <w:proofErr w:type="spellEnd"/>
      <w:r w:rsidRPr="00463CBC">
        <w:rPr>
          <w:sz w:val="22"/>
          <w:szCs w:val="22"/>
        </w:rPr>
        <w:t xml:space="preserve">) bude snížena cena díla. Zhotovitel je povinen na změnu rozsahu díla požadovanou objednatelem přistoupit. V případě změny rozsahu díla bude mezi smluvními stranami uzavřen dodatek, a to v souladu se zákonem </w:t>
      </w:r>
      <w:r w:rsidR="00020714">
        <w:rPr>
          <w:sz w:val="22"/>
          <w:szCs w:val="22"/>
        </w:rPr>
        <w:t>č. 134/2016 Sb., ve znění pozdějších předpisů.</w:t>
      </w:r>
    </w:p>
    <w:p w14:paraId="57275AC1" w14:textId="77777777" w:rsidR="005A755E" w:rsidRPr="001C4DAE" w:rsidRDefault="005A755E" w:rsidP="00BB5A4C">
      <w:pPr>
        <w:tabs>
          <w:tab w:val="left" w:pos="567"/>
          <w:tab w:val="left" w:pos="2127"/>
        </w:tabs>
        <w:jc w:val="center"/>
        <w:rPr>
          <w:b/>
          <w:sz w:val="22"/>
          <w:szCs w:val="22"/>
        </w:rPr>
      </w:pPr>
    </w:p>
    <w:p w14:paraId="1BD18FC8" w14:textId="77777777" w:rsidR="00E54CEF" w:rsidRPr="001C4DAE" w:rsidRDefault="00E54CEF" w:rsidP="00BB5A4C">
      <w:pPr>
        <w:tabs>
          <w:tab w:val="left" w:pos="567"/>
          <w:tab w:val="left" w:pos="2127"/>
        </w:tabs>
        <w:jc w:val="center"/>
        <w:rPr>
          <w:b/>
          <w:sz w:val="22"/>
          <w:szCs w:val="22"/>
        </w:rPr>
      </w:pPr>
      <w:r w:rsidRPr="001C4DAE">
        <w:rPr>
          <w:b/>
          <w:sz w:val="22"/>
          <w:szCs w:val="22"/>
        </w:rPr>
        <w:t>V</w:t>
      </w:r>
      <w:r w:rsidR="00A858BC" w:rsidRPr="001C4DAE">
        <w:rPr>
          <w:b/>
          <w:sz w:val="22"/>
          <w:szCs w:val="22"/>
        </w:rPr>
        <w:t>I</w:t>
      </w:r>
      <w:r w:rsidRPr="001C4DAE">
        <w:rPr>
          <w:b/>
          <w:sz w:val="22"/>
          <w:szCs w:val="22"/>
        </w:rPr>
        <w:t>.</w:t>
      </w:r>
    </w:p>
    <w:p w14:paraId="5185B430" w14:textId="77777777" w:rsidR="00E54CEF" w:rsidRPr="001C4DAE" w:rsidRDefault="00E54CEF" w:rsidP="001A36B1">
      <w:pPr>
        <w:tabs>
          <w:tab w:val="left" w:pos="567"/>
          <w:tab w:val="left" w:pos="2127"/>
        </w:tabs>
        <w:spacing w:after="80"/>
        <w:jc w:val="center"/>
        <w:rPr>
          <w:sz w:val="22"/>
          <w:szCs w:val="22"/>
        </w:rPr>
      </w:pPr>
      <w:r w:rsidRPr="001C4DAE">
        <w:rPr>
          <w:b/>
          <w:sz w:val="22"/>
          <w:szCs w:val="22"/>
        </w:rPr>
        <w:t>Fakturace,</w:t>
      </w:r>
      <w:r w:rsidR="00010500" w:rsidRPr="001C4DAE">
        <w:rPr>
          <w:b/>
          <w:sz w:val="22"/>
          <w:szCs w:val="22"/>
        </w:rPr>
        <w:t xml:space="preserve"> platební podmínky</w:t>
      </w:r>
    </w:p>
    <w:p w14:paraId="115E68B0" w14:textId="77777777" w:rsidR="00E54CEF" w:rsidRPr="00020714" w:rsidRDefault="00E54CEF" w:rsidP="00020714">
      <w:pPr>
        <w:pStyle w:val="Zkladntext2"/>
        <w:numPr>
          <w:ilvl w:val="0"/>
          <w:numId w:val="6"/>
        </w:numPr>
        <w:tabs>
          <w:tab w:val="left" w:pos="567"/>
        </w:tabs>
        <w:spacing w:before="80" w:after="80" w:line="240" w:lineRule="auto"/>
        <w:ind w:left="567" w:hanging="567"/>
        <w:jc w:val="both"/>
        <w:rPr>
          <w:snapToGrid w:val="0"/>
          <w:sz w:val="22"/>
          <w:szCs w:val="22"/>
        </w:rPr>
      </w:pPr>
      <w:r w:rsidRPr="00020714">
        <w:rPr>
          <w:snapToGrid w:val="0"/>
          <w:sz w:val="22"/>
          <w:szCs w:val="22"/>
        </w:rPr>
        <w:t>V průběhu provádění díla nebude objednatel poskytovat zhotoviteli žádné zálohy.</w:t>
      </w:r>
    </w:p>
    <w:p w14:paraId="6DE2D3D8" w14:textId="77777777" w:rsidR="00796BE5" w:rsidRPr="00020714" w:rsidRDefault="00E54CEF" w:rsidP="00020714">
      <w:pPr>
        <w:pStyle w:val="Zkladntext2"/>
        <w:numPr>
          <w:ilvl w:val="0"/>
          <w:numId w:val="6"/>
        </w:numPr>
        <w:tabs>
          <w:tab w:val="left" w:pos="567"/>
        </w:tabs>
        <w:spacing w:before="80" w:after="80" w:line="240" w:lineRule="auto"/>
        <w:ind w:left="567" w:hanging="567"/>
        <w:jc w:val="both"/>
        <w:rPr>
          <w:snapToGrid w:val="0"/>
          <w:sz w:val="22"/>
          <w:szCs w:val="22"/>
        </w:rPr>
      </w:pPr>
      <w:r w:rsidRPr="00020714">
        <w:rPr>
          <w:sz w:val="22"/>
          <w:szCs w:val="22"/>
        </w:rPr>
        <w:t xml:space="preserve">Veškeré provedené práce a dodávky budou 1x měsíčně fakturovány. </w:t>
      </w:r>
    </w:p>
    <w:p w14:paraId="31E5F03E" w14:textId="3D529519" w:rsidR="00796BE5" w:rsidRPr="00020714" w:rsidRDefault="00A348D5" w:rsidP="00020714">
      <w:pPr>
        <w:pStyle w:val="Zkladntext2"/>
        <w:tabs>
          <w:tab w:val="left" w:pos="567"/>
        </w:tabs>
        <w:spacing w:before="80" w:after="80" w:line="240" w:lineRule="auto"/>
        <w:ind w:left="567"/>
        <w:jc w:val="both"/>
        <w:rPr>
          <w:sz w:val="22"/>
          <w:szCs w:val="22"/>
        </w:rPr>
      </w:pPr>
      <w:r w:rsidRPr="00020714">
        <w:rPr>
          <w:sz w:val="22"/>
          <w:szCs w:val="22"/>
        </w:rPr>
        <w:t>Před vystavením faktury z</w:t>
      </w:r>
      <w:r w:rsidR="00E54CEF" w:rsidRPr="00020714">
        <w:rPr>
          <w:sz w:val="22"/>
          <w:szCs w:val="22"/>
        </w:rPr>
        <w:t xml:space="preserve">hotovitel předloží </w:t>
      </w:r>
      <w:r w:rsidR="00AB2B90" w:rsidRPr="00020714">
        <w:rPr>
          <w:sz w:val="22"/>
          <w:szCs w:val="22"/>
        </w:rPr>
        <w:t>objednateli</w:t>
      </w:r>
      <w:r w:rsidR="00591BC7" w:rsidRPr="00020714">
        <w:rPr>
          <w:sz w:val="22"/>
          <w:szCs w:val="22"/>
        </w:rPr>
        <w:t xml:space="preserve"> nebo </w:t>
      </w:r>
      <w:r w:rsidR="00E54CEF" w:rsidRPr="00020714">
        <w:rPr>
          <w:sz w:val="22"/>
          <w:szCs w:val="22"/>
        </w:rPr>
        <w:t>zástupci</w:t>
      </w:r>
      <w:r w:rsidR="00020714">
        <w:rPr>
          <w:sz w:val="22"/>
          <w:szCs w:val="22"/>
        </w:rPr>
        <w:t xml:space="preserve"> objednatele pro věci technické </w:t>
      </w:r>
      <w:r w:rsidR="0015400F">
        <w:rPr>
          <w:sz w:val="22"/>
          <w:szCs w:val="22"/>
        </w:rPr>
        <w:t>vždy nejpozději do 5</w:t>
      </w:r>
      <w:r w:rsidR="00E54CEF" w:rsidRPr="00020714">
        <w:rPr>
          <w:sz w:val="22"/>
          <w:szCs w:val="22"/>
        </w:rPr>
        <w:t>tého dne měsíce následujícího po měsíci, v němž byly práce provedeny, soupis takto provedených prací a dodávek oceněný v souladu s Cenovou nabídkou</w:t>
      </w:r>
      <w:r w:rsidR="00DA0C03" w:rsidRPr="00020714">
        <w:rPr>
          <w:sz w:val="22"/>
          <w:szCs w:val="22"/>
        </w:rPr>
        <w:t>.</w:t>
      </w:r>
      <w:r w:rsidR="00E54CEF" w:rsidRPr="00020714">
        <w:rPr>
          <w:sz w:val="22"/>
          <w:szCs w:val="22"/>
        </w:rPr>
        <w:t xml:space="preserve"> </w:t>
      </w:r>
      <w:r w:rsidR="00796BE5" w:rsidRPr="00020714">
        <w:rPr>
          <w:sz w:val="22"/>
          <w:szCs w:val="22"/>
        </w:rPr>
        <w:t xml:space="preserve">Soupis provedených prací a dodávek předloží </w:t>
      </w:r>
      <w:r w:rsidR="00591BC7" w:rsidRPr="00020714">
        <w:rPr>
          <w:sz w:val="22"/>
          <w:szCs w:val="22"/>
        </w:rPr>
        <w:t xml:space="preserve">zhotovitel </w:t>
      </w:r>
      <w:r w:rsidR="004E4F2C" w:rsidRPr="00020714">
        <w:rPr>
          <w:sz w:val="22"/>
          <w:szCs w:val="22"/>
        </w:rPr>
        <w:t xml:space="preserve">elektronicky </w:t>
      </w:r>
      <w:r w:rsidR="00591BC7" w:rsidRPr="00020714">
        <w:rPr>
          <w:sz w:val="22"/>
          <w:szCs w:val="22"/>
        </w:rPr>
        <w:t>ve formátu, který objednatel zhotoviteli sdělí.</w:t>
      </w:r>
    </w:p>
    <w:p w14:paraId="5D3E4E38" w14:textId="157EA697" w:rsidR="007C6BE3" w:rsidRPr="00020714" w:rsidRDefault="00E54CEF" w:rsidP="00020714">
      <w:pPr>
        <w:pStyle w:val="Zkladntext2"/>
        <w:tabs>
          <w:tab w:val="left" w:pos="567"/>
        </w:tabs>
        <w:spacing w:before="80" w:after="80" w:line="240" w:lineRule="auto"/>
        <w:ind w:left="567"/>
        <w:jc w:val="both"/>
        <w:rPr>
          <w:sz w:val="22"/>
          <w:szCs w:val="22"/>
        </w:rPr>
      </w:pPr>
      <w:r w:rsidRPr="00020714">
        <w:rPr>
          <w:sz w:val="22"/>
          <w:szCs w:val="22"/>
        </w:rPr>
        <w:t>Po odsouhlasení soupisu provedených prací a dodávek zástupcem</w:t>
      </w:r>
      <w:r w:rsidR="00020714">
        <w:rPr>
          <w:sz w:val="22"/>
          <w:szCs w:val="22"/>
        </w:rPr>
        <w:t xml:space="preserve"> objednatele pro věci technické </w:t>
      </w:r>
      <w:r w:rsidRPr="00020714">
        <w:rPr>
          <w:sz w:val="22"/>
          <w:szCs w:val="22"/>
        </w:rPr>
        <w:t xml:space="preserve">vystaví zhotovitel fakturu ve dvou vyhotoveních. </w:t>
      </w:r>
    </w:p>
    <w:p w14:paraId="3A4B9010" w14:textId="77777777" w:rsidR="007C6BE3" w:rsidRPr="00020714" w:rsidRDefault="00E54CEF" w:rsidP="00020714">
      <w:pPr>
        <w:pStyle w:val="Zkladntext2"/>
        <w:tabs>
          <w:tab w:val="left" w:pos="567"/>
        </w:tabs>
        <w:spacing w:before="80" w:after="80" w:line="240" w:lineRule="auto"/>
        <w:ind w:left="567"/>
        <w:jc w:val="both"/>
        <w:rPr>
          <w:sz w:val="22"/>
          <w:szCs w:val="22"/>
        </w:rPr>
      </w:pPr>
      <w:r w:rsidRPr="00020714">
        <w:rPr>
          <w:sz w:val="22"/>
          <w:szCs w:val="22"/>
        </w:rPr>
        <w:t xml:space="preserve">Dnem uskutečnění zdanitelného plnění je vždy poslední den kalendářního měsíce, za který je soupis zpracován a odsouhlasen. </w:t>
      </w:r>
    </w:p>
    <w:p w14:paraId="7FE287DB" w14:textId="665953E0" w:rsidR="005C3AA1" w:rsidRPr="00020714" w:rsidRDefault="00E54CEF" w:rsidP="00020714">
      <w:pPr>
        <w:pStyle w:val="Zkladntext2"/>
        <w:tabs>
          <w:tab w:val="left" w:pos="567"/>
        </w:tabs>
        <w:spacing w:before="80" w:after="80" w:line="240" w:lineRule="auto"/>
        <w:ind w:left="567"/>
        <w:jc w:val="both"/>
        <w:rPr>
          <w:snapToGrid w:val="0"/>
          <w:sz w:val="22"/>
          <w:szCs w:val="22"/>
        </w:rPr>
      </w:pPr>
      <w:r w:rsidRPr="00020714">
        <w:rPr>
          <w:snapToGrid w:val="0"/>
          <w:sz w:val="22"/>
          <w:szCs w:val="22"/>
        </w:rPr>
        <w:t>N</w:t>
      </w:r>
      <w:r w:rsidRPr="00020714">
        <w:rPr>
          <w:sz w:val="22"/>
          <w:szCs w:val="22"/>
        </w:rPr>
        <w:t xml:space="preserve">edílnou součástí každého vyhotovení faktury musí být soupis provedených prací a dodávek odsouhlasený zástupcem </w:t>
      </w:r>
      <w:r w:rsidR="00020714">
        <w:rPr>
          <w:sz w:val="22"/>
          <w:szCs w:val="22"/>
        </w:rPr>
        <w:t>objednatele pro věci technické</w:t>
      </w:r>
      <w:r w:rsidRPr="00020714">
        <w:rPr>
          <w:sz w:val="22"/>
          <w:szCs w:val="22"/>
        </w:rPr>
        <w:t xml:space="preserve">. Bez tohoto odsouhlaseného soupisu prací a dodávek je faktura </w:t>
      </w:r>
      <w:r w:rsidR="002B784A" w:rsidRPr="00020714">
        <w:rPr>
          <w:sz w:val="22"/>
          <w:szCs w:val="22"/>
        </w:rPr>
        <w:t>neúplná</w:t>
      </w:r>
      <w:r w:rsidRPr="00020714">
        <w:rPr>
          <w:sz w:val="22"/>
          <w:szCs w:val="22"/>
        </w:rPr>
        <w:t xml:space="preserve"> a objednatel není povinen ji proplatit. </w:t>
      </w:r>
    </w:p>
    <w:p w14:paraId="3082D8CA" w14:textId="77777777" w:rsidR="00E54CEF" w:rsidRPr="00020714" w:rsidRDefault="005C3AA1" w:rsidP="00020714">
      <w:pPr>
        <w:pStyle w:val="Zkladntext2"/>
        <w:numPr>
          <w:ilvl w:val="0"/>
          <w:numId w:val="6"/>
        </w:numPr>
        <w:tabs>
          <w:tab w:val="left" w:pos="567"/>
        </w:tabs>
        <w:spacing w:before="80" w:after="80" w:line="240" w:lineRule="auto"/>
        <w:ind w:left="567" w:hanging="567"/>
        <w:jc w:val="both"/>
        <w:rPr>
          <w:snapToGrid w:val="0"/>
          <w:sz w:val="22"/>
          <w:szCs w:val="22"/>
        </w:rPr>
      </w:pPr>
      <w:r w:rsidRPr="00020714">
        <w:rPr>
          <w:sz w:val="22"/>
          <w:szCs w:val="22"/>
        </w:rPr>
        <w:t>Konečnou</w:t>
      </w:r>
      <w:r w:rsidR="002A6953" w:rsidRPr="00020714">
        <w:rPr>
          <w:sz w:val="22"/>
          <w:szCs w:val="22"/>
        </w:rPr>
        <w:t xml:space="preserve"> fakturu vystaví zhotovitel ke dni předání díla.</w:t>
      </w:r>
      <w:r w:rsidRPr="00020714">
        <w:rPr>
          <w:sz w:val="22"/>
          <w:szCs w:val="22"/>
        </w:rPr>
        <w:t xml:space="preserve"> Přílohou konečné faktury musí být též předávací protokol.</w:t>
      </w:r>
    </w:p>
    <w:p w14:paraId="26C39D85" w14:textId="77777777" w:rsidR="00E54CEF" w:rsidRPr="00020714" w:rsidRDefault="00E54CEF" w:rsidP="00020714">
      <w:pPr>
        <w:pStyle w:val="Zkladntext2"/>
        <w:numPr>
          <w:ilvl w:val="0"/>
          <w:numId w:val="6"/>
        </w:numPr>
        <w:tabs>
          <w:tab w:val="left" w:pos="567"/>
        </w:tabs>
        <w:spacing w:before="80" w:after="80" w:line="240" w:lineRule="auto"/>
        <w:ind w:left="567" w:hanging="567"/>
        <w:jc w:val="both"/>
        <w:rPr>
          <w:sz w:val="22"/>
          <w:szCs w:val="22"/>
        </w:rPr>
      </w:pPr>
      <w:r w:rsidRPr="00020714">
        <w:rPr>
          <w:sz w:val="22"/>
          <w:szCs w:val="22"/>
        </w:rPr>
        <w:t xml:space="preserve">Nedojde-li mezi oběma stranami k dohodě při odsouhlasení množství nebo druhu provedených prací a dodávek, je zhotovitel oprávněn fakturovat pouze práce a dodávky, u kterých nedošlo k rozporu. </w:t>
      </w:r>
    </w:p>
    <w:p w14:paraId="397EAC84" w14:textId="58582BE4" w:rsidR="00E54CEF" w:rsidRPr="00020714" w:rsidRDefault="00E54CEF" w:rsidP="00020714">
      <w:pPr>
        <w:pStyle w:val="Zkladntext2"/>
        <w:numPr>
          <w:ilvl w:val="0"/>
          <w:numId w:val="6"/>
        </w:numPr>
        <w:tabs>
          <w:tab w:val="left" w:pos="567"/>
        </w:tabs>
        <w:spacing w:before="80" w:after="80" w:line="240" w:lineRule="auto"/>
        <w:ind w:left="567" w:hanging="567"/>
        <w:jc w:val="both"/>
        <w:rPr>
          <w:sz w:val="22"/>
          <w:szCs w:val="22"/>
        </w:rPr>
      </w:pPr>
      <w:r w:rsidRPr="00020714">
        <w:rPr>
          <w:sz w:val="22"/>
          <w:szCs w:val="22"/>
        </w:rPr>
        <w:t xml:space="preserve">Splatnost faktur činí </w:t>
      </w:r>
      <w:r w:rsidR="00E80643">
        <w:rPr>
          <w:sz w:val="22"/>
          <w:szCs w:val="22"/>
        </w:rPr>
        <w:t>3</w:t>
      </w:r>
      <w:r w:rsidR="00F6762C" w:rsidRPr="00020714">
        <w:rPr>
          <w:sz w:val="22"/>
          <w:szCs w:val="22"/>
        </w:rPr>
        <w:t xml:space="preserve">0 </w:t>
      </w:r>
      <w:r w:rsidRPr="00020714">
        <w:rPr>
          <w:sz w:val="22"/>
          <w:szCs w:val="22"/>
        </w:rPr>
        <w:t>dnů ode dne, kdy zhotovitel doručí oprávněně vystavenou fakturu včetně příloh objednateli.</w:t>
      </w:r>
    </w:p>
    <w:p w14:paraId="4BAD1C71" w14:textId="72ED5665" w:rsidR="00E54CEF" w:rsidRPr="00020714" w:rsidRDefault="00E54CEF" w:rsidP="00020714">
      <w:pPr>
        <w:pStyle w:val="Zkladntext2"/>
        <w:numPr>
          <w:ilvl w:val="0"/>
          <w:numId w:val="6"/>
        </w:numPr>
        <w:tabs>
          <w:tab w:val="left" w:pos="567"/>
        </w:tabs>
        <w:spacing w:before="80" w:after="80" w:line="240" w:lineRule="auto"/>
        <w:ind w:left="567" w:hanging="567"/>
        <w:jc w:val="both"/>
        <w:rPr>
          <w:sz w:val="22"/>
          <w:szCs w:val="22"/>
        </w:rPr>
      </w:pPr>
      <w:r w:rsidRPr="00020714">
        <w:rPr>
          <w:sz w:val="22"/>
          <w:szCs w:val="22"/>
        </w:rPr>
        <w:t>Faktury musí obsahovat náležitosti daňového dokladu a musí formou a obsahem odpovídat zákonu</w:t>
      </w:r>
      <w:r w:rsidR="00020714" w:rsidRPr="00020714">
        <w:rPr>
          <w:sz w:val="22"/>
          <w:szCs w:val="22"/>
        </w:rPr>
        <w:t xml:space="preserve"> č. 563/</w:t>
      </w:r>
      <w:r w:rsidR="00020714">
        <w:rPr>
          <w:sz w:val="22"/>
          <w:szCs w:val="22"/>
        </w:rPr>
        <w:t>199</w:t>
      </w:r>
      <w:r w:rsidR="00020714" w:rsidRPr="00020714">
        <w:rPr>
          <w:sz w:val="22"/>
          <w:szCs w:val="22"/>
        </w:rPr>
        <w:t>1 Sb., ve znění pozdějších předpisů a zákonu č. 235/2004 Sb., ve znění pozdějších předpisů.</w:t>
      </w:r>
      <w:r w:rsidRPr="00020714">
        <w:rPr>
          <w:sz w:val="22"/>
          <w:szCs w:val="22"/>
        </w:rPr>
        <w:t xml:space="preserve"> </w:t>
      </w:r>
    </w:p>
    <w:p w14:paraId="4B2908BF" w14:textId="011CE574" w:rsidR="00E54CEF" w:rsidRPr="00020714" w:rsidRDefault="0015522A" w:rsidP="00020714">
      <w:pPr>
        <w:pStyle w:val="Zkladntext2"/>
        <w:numPr>
          <w:ilvl w:val="0"/>
          <w:numId w:val="6"/>
        </w:numPr>
        <w:tabs>
          <w:tab w:val="left" w:pos="567"/>
        </w:tabs>
        <w:spacing w:before="80" w:after="80" w:line="240" w:lineRule="auto"/>
        <w:ind w:left="567" w:hanging="567"/>
        <w:jc w:val="both"/>
        <w:rPr>
          <w:sz w:val="22"/>
          <w:szCs w:val="22"/>
        </w:rPr>
      </w:pPr>
      <w:r w:rsidRPr="00020714">
        <w:rPr>
          <w:sz w:val="22"/>
          <w:szCs w:val="22"/>
        </w:rPr>
        <w:t>Každá faktura musí být označena</w:t>
      </w:r>
      <w:r w:rsidR="00F6762C" w:rsidRPr="00020714">
        <w:rPr>
          <w:sz w:val="22"/>
          <w:szCs w:val="22"/>
        </w:rPr>
        <w:t xml:space="preserve"> názvem a</w:t>
      </w:r>
      <w:r w:rsidRPr="00020714">
        <w:rPr>
          <w:sz w:val="22"/>
          <w:szCs w:val="22"/>
        </w:rPr>
        <w:t xml:space="preserve"> číslem projektu</w:t>
      </w:r>
      <w:r w:rsidR="00020714">
        <w:rPr>
          <w:sz w:val="22"/>
          <w:szCs w:val="22"/>
        </w:rPr>
        <w:t xml:space="preserve"> dle čl. II, bodu 2.3 této smlouvy</w:t>
      </w:r>
      <w:r w:rsidR="00F6762C" w:rsidRPr="00020714">
        <w:rPr>
          <w:sz w:val="22"/>
          <w:szCs w:val="22"/>
        </w:rPr>
        <w:t>, které</w:t>
      </w:r>
      <w:r w:rsidR="00360674" w:rsidRPr="00020714">
        <w:rPr>
          <w:sz w:val="22"/>
          <w:szCs w:val="22"/>
        </w:rPr>
        <w:t xml:space="preserve"> objednatel zhotovitel</w:t>
      </w:r>
      <w:r w:rsidR="00C00673" w:rsidRPr="00020714">
        <w:rPr>
          <w:sz w:val="22"/>
          <w:szCs w:val="22"/>
        </w:rPr>
        <w:t>i</w:t>
      </w:r>
      <w:r w:rsidR="00360674" w:rsidRPr="00020714">
        <w:rPr>
          <w:sz w:val="22"/>
          <w:szCs w:val="22"/>
        </w:rPr>
        <w:t xml:space="preserve"> před vystavením první faktury</w:t>
      </w:r>
      <w:r w:rsidR="00020714">
        <w:rPr>
          <w:sz w:val="22"/>
          <w:szCs w:val="22"/>
        </w:rPr>
        <w:t xml:space="preserve"> ještě potvrdí</w:t>
      </w:r>
      <w:r w:rsidR="00360674" w:rsidRPr="00020714">
        <w:rPr>
          <w:sz w:val="22"/>
          <w:szCs w:val="22"/>
        </w:rPr>
        <w:t>.</w:t>
      </w:r>
      <w:r w:rsidRPr="00020714">
        <w:rPr>
          <w:sz w:val="22"/>
          <w:szCs w:val="22"/>
        </w:rPr>
        <w:t xml:space="preserve"> </w:t>
      </w:r>
      <w:r w:rsidR="00E54CEF" w:rsidRPr="00020714">
        <w:rPr>
          <w:sz w:val="22"/>
          <w:szCs w:val="22"/>
        </w:rPr>
        <w:t>Objednatel je oprávněn stanovit zhotoviteli</w:t>
      </w:r>
      <w:r w:rsidRPr="00020714">
        <w:rPr>
          <w:sz w:val="22"/>
          <w:szCs w:val="22"/>
        </w:rPr>
        <w:t xml:space="preserve"> další</w:t>
      </w:r>
      <w:r w:rsidR="00E54CEF" w:rsidRPr="00020714">
        <w:rPr>
          <w:sz w:val="22"/>
          <w:szCs w:val="22"/>
        </w:rPr>
        <w:t xml:space="preserve"> požadavky na obsah a podobu faktur, a to před vystavením první faktury</w:t>
      </w:r>
      <w:r w:rsidR="00077DFC" w:rsidRPr="00020714">
        <w:rPr>
          <w:sz w:val="22"/>
          <w:szCs w:val="22"/>
        </w:rPr>
        <w:t>, nebo i v průběhu provádění díla s ohledem na požadavky poskytovatele dotace</w:t>
      </w:r>
      <w:r w:rsidR="00E54CEF" w:rsidRPr="00020714">
        <w:rPr>
          <w:sz w:val="22"/>
          <w:szCs w:val="22"/>
        </w:rPr>
        <w:t xml:space="preserve">. Zhotovitel je povinen takové </w:t>
      </w:r>
      <w:r w:rsidR="00E54CEF" w:rsidRPr="00020714">
        <w:rPr>
          <w:sz w:val="22"/>
          <w:szCs w:val="22"/>
        </w:rPr>
        <w:lastRenderedPageBreak/>
        <w:t>požadavky objednatele na obsah a podobu faktur akceptovat. V případě, že vystavená faktura nebude obsahovat některou z dohodnutých náležitostí nebo náležitosti, přílohy nebo údaje dle požadavků objednatele, není objednatel povinen takovou fakturu uhradit a zhotovitel je povinen vystavit novou fakturu s opravenými údaji či náležitostmi, přičemž opětovným doručením nové faktury počne běžet nová lhůta splatnosti od začátku.</w:t>
      </w:r>
    </w:p>
    <w:p w14:paraId="00415E3C" w14:textId="77777777" w:rsidR="00E54CEF" w:rsidRPr="00020714" w:rsidRDefault="00E54CEF" w:rsidP="00020714">
      <w:pPr>
        <w:pStyle w:val="Zkladntext2"/>
        <w:numPr>
          <w:ilvl w:val="0"/>
          <w:numId w:val="6"/>
        </w:numPr>
        <w:tabs>
          <w:tab w:val="left" w:pos="567"/>
        </w:tabs>
        <w:spacing w:before="80" w:after="80" w:line="240" w:lineRule="auto"/>
        <w:ind w:left="567" w:hanging="567"/>
        <w:jc w:val="both"/>
        <w:rPr>
          <w:sz w:val="22"/>
          <w:szCs w:val="22"/>
        </w:rPr>
      </w:pPr>
      <w:r w:rsidRPr="00020714">
        <w:rPr>
          <w:sz w:val="22"/>
          <w:szCs w:val="22"/>
        </w:rPr>
        <w:t xml:space="preserve">Dojde-li ze strany objednatele k prodlení při úhradě faktury, </w:t>
      </w:r>
      <w:r w:rsidR="001B6E06" w:rsidRPr="00020714">
        <w:rPr>
          <w:sz w:val="22"/>
          <w:szCs w:val="22"/>
        </w:rPr>
        <w:t>má</w:t>
      </w:r>
      <w:r w:rsidRPr="00020714">
        <w:rPr>
          <w:sz w:val="22"/>
          <w:szCs w:val="22"/>
        </w:rPr>
        <w:t xml:space="preserve"> zhotovitel</w:t>
      </w:r>
      <w:r w:rsidR="001B6E06" w:rsidRPr="00020714">
        <w:rPr>
          <w:sz w:val="22"/>
          <w:szCs w:val="22"/>
        </w:rPr>
        <w:t xml:space="preserve"> vůči objednateli právo na</w:t>
      </w:r>
      <w:r w:rsidRPr="00020714">
        <w:rPr>
          <w:sz w:val="22"/>
          <w:szCs w:val="22"/>
        </w:rPr>
        <w:t xml:space="preserve"> úrok z prodlení ve výši 0,</w:t>
      </w:r>
      <w:r w:rsidR="00010500" w:rsidRPr="00020714">
        <w:rPr>
          <w:sz w:val="22"/>
          <w:szCs w:val="22"/>
        </w:rPr>
        <w:t>0</w:t>
      </w:r>
      <w:r w:rsidR="00E565AC" w:rsidRPr="00020714">
        <w:rPr>
          <w:sz w:val="22"/>
          <w:szCs w:val="22"/>
        </w:rPr>
        <w:t>3</w:t>
      </w:r>
      <w:r w:rsidRPr="00020714">
        <w:rPr>
          <w:sz w:val="22"/>
          <w:szCs w:val="22"/>
        </w:rPr>
        <w:t> % z dlužné částky za každý den prodlení.</w:t>
      </w:r>
    </w:p>
    <w:p w14:paraId="66C8C4EA" w14:textId="0243F636" w:rsidR="00E54CEF" w:rsidRPr="00020714" w:rsidRDefault="00E54CEF" w:rsidP="00020714">
      <w:pPr>
        <w:pStyle w:val="Zkladntext2"/>
        <w:numPr>
          <w:ilvl w:val="0"/>
          <w:numId w:val="6"/>
        </w:numPr>
        <w:tabs>
          <w:tab w:val="left" w:pos="567"/>
        </w:tabs>
        <w:spacing w:before="80" w:after="80" w:line="240" w:lineRule="auto"/>
        <w:ind w:left="567" w:hanging="567"/>
        <w:jc w:val="both"/>
        <w:rPr>
          <w:sz w:val="22"/>
          <w:szCs w:val="22"/>
        </w:rPr>
      </w:pPr>
      <w:r w:rsidRPr="00020714">
        <w:rPr>
          <w:sz w:val="22"/>
          <w:szCs w:val="22"/>
        </w:rPr>
        <w:t>Objednatel si vyhrazuje právo kontroly dodacích listů (vč. technických listů) veškerých materiálů</w:t>
      </w:r>
      <w:r w:rsidR="005C416F" w:rsidRPr="00020714">
        <w:rPr>
          <w:sz w:val="22"/>
          <w:szCs w:val="22"/>
        </w:rPr>
        <w:t>.</w:t>
      </w:r>
      <w:r w:rsidRPr="00020714">
        <w:rPr>
          <w:sz w:val="22"/>
          <w:szCs w:val="22"/>
        </w:rPr>
        <w:t xml:space="preserve"> Pokud toto svoje právo bude chtít uplatnit, je povinen o to způsobem uvedeným v článku X</w:t>
      </w:r>
      <w:r w:rsidR="00AA5D60" w:rsidRPr="00020714">
        <w:rPr>
          <w:sz w:val="22"/>
          <w:szCs w:val="22"/>
        </w:rPr>
        <w:t>V</w:t>
      </w:r>
      <w:r w:rsidRPr="00020714">
        <w:rPr>
          <w:sz w:val="22"/>
          <w:szCs w:val="22"/>
        </w:rPr>
        <w:t xml:space="preserve">II. písemně požádat zhotovitele s uvedením toho, které materiály požaduje doložit. </w:t>
      </w:r>
      <w:r w:rsidR="005C416F" w:rsidRPr="00020714">
        <w:rPr>
          <w:sz w:val="22"/>
          <w:szCs w:val="22"/>
        </w:rPr>
        <w:t>U rozhodujících použitých materiálů (řadič, návěstidla, stožáry) bude při předání díla předloženo prohlášení o shodě dle zákona č. 22/1997 Sb., ve znění pozdějších předpisů i bez písemné žádosti dle článku XVII.</w:t>
      </w:r>
    </w:p>
    <w:p w14:paraId="424AF802" w14:textId="1C80CA82" w:rsidR="00E54CEF" w:rsidRPr="00020714" w:rsidRDefault="00BA030E" w:rsidP="00020714">
      <w:pPr>
        <w:pStyle w:val="Zkladntext2"/>
        <w:numPr>
          <w:ilvl w:val="0"/>
          <w:numId w:val="6"/>
        </w:numPr>
        <w:tabs>
          <w:tab w:val="left" w:pos="567"/>
        </w:tabs>
        <w:spacing w:before="80" w:after="80" w:line="240" w:lineRule="auto"/>
        <w:ind w:left="567" w:hanging="567"/>
        <w:jc w:val="both"/>
        <w:rPr>
          <w:sz w:val="22"/>
          <w:szCs w:val="22"/>
        </w:rPr>
      </w:pPr>
      <w:r w:rsidRPr="00020714">
        <w:rPr>
          <w:sz w:val="22"/>
          <w:szCs w:val="22"/>
        </w:rPr>
        <w:t xml:space="preserve">Jestliže se objednatel rozhodne uplatnit právo na zaplacení smluvní pokuty, vystaví zhotoviteli </w:t>
      </w:r>
      <w:r w:rsidR="00E54CEF" w:rsidRPr="00020714">
        <w:rPr>
          <w:sz w:val="22"/>
          <w:szCs w:val="22"/>
        </w:rPr>
        <w:t xml:space="preserve">penalizační </w:t>
      </w:r>
      <w:r w:rsidR="00DB40C6" w:rsidRPr="00020714">
        <w:rPr>
          <w:sz w:val="22"/>
          <w:szCs w:val="22"/>
        </w:rPr>
        <w:t>fakturu se splatností 14 dnů</w:t>
      </w:r>
      <w:r w:rsidR="00E80643">
        <w:rPr>
          <w:sz w:val="22"/>
          <w:szCs w:val="22"/>
        </w:rPr>
        <w:t xml:space="preserve"> nebo bude postupovat dle čl. XVI., bodu 16.2 této smlouvy</w:t>
      </w:r>
      <w:r w:rsidR="00DB40C6" w:rsidRPr="00020714">
        <w:rPr>
          <w:sz w:val="22"/>
          <w:szCs w:val="22"/>
        </w:rPr>
        <w:t>.</w:t>
      </w:r>
    </w:p>
    <w:p w14:paraId="51194575" w14:textId="77777777" w:rsidR="00E54CEF" w:rsidRPr="001C4DAE" w:rsidRDefault="00E54CEF" w:rsidP="00BB5A4C">
      <w:pPr>
        <w:tabs>
          <w:tab w:val="left" w:pos="567"/>
          <w:tab w:val="left" w:pos="2127"/>
        </w:tabs>
        <w:jc w:val="center"/>
        <w:rPr>
          <w:sz w:val="22"/>
          <w:szCs w:val="22"/>
        </w:rPr>
      </w:pPr>
    </w:p>
    <w:p w14:paraId="518A8673" w14:textId="77777777" w:rsidR="00E54CEF" w:rsidRPr="001C4DAE" w:rsidRDefault="00E54CEF" w:rsidP="00BB5A4C">
      <w:pPr>
        <w:tabs>
          <w:tab w:val="left" w:pos="567"/>
          <w:tab w:val="left" w:pos="2127"/>
        </w:tabs>
        <w:jc w:val="center"/>
        <w:rPr>
          <w:b/>
          <w:sz w:val="22"/>
          <w:szCs w:val="22"/>
        </w:rPr>
      </w:pPr>
      <w:r w:rsidRPr="001C4DAE">
        <w:rPr>
          <w:b/>
          <w:sz w:val="22"/>
          <w:szCs w:val="22"/>
        </w:rPr>
        <w:t>V</w:t>
      </w:r>
      <w:r w:rsidR="00010500" w:rsidRPr="001C4DAE">
        <w:rPr>
          <w:b/>
          <w:sz w:val="22"/>
          <w:szCs w:val="22"/>
        </w:rPr>
        <w:t>II</w:t>
      </w:r>
      <w:r w:rsidRPr="001C4DAE">
        <w:rPr>
          <w:b/>
          <w:sz w:val="22"/>
          <w:szCs w:val="22"/>
        </w:rPr>
        <w:t xml:space="preserve">. </w:t>
      </w:r>
    </w:p>
    <w:p w14:paraId="4A54C7AA" w14:textId="77777777" w:rsidR="00E54CEF" w:rsidRPr="001C4DAE" w:rsidRDefault="00E54CEF" w:rsidP="00EF3BC2">
      <w:pPr>
        <w:tabs>
          <w:tab w:val="left" w:pos="567"/>
          <w:tab w:val="left" w:pos="2127"/>
        </w:tabs>
        <w:spacing w:after="80"/>
        <w:jc w:val="center"/>
        <w:rPr>
          <w:b/>
          <w:sz w:val="22"/>
          <w:szCs w:val="22"/>
        </w:rPr>
      </w:pPr>
      <w:r w:rsidRPr="001C4DAE">
        <w:rPr>
          <w:b/>
          <w:sz w:val="22"/>
          <w:szCs w:val="22"/>
        </w:rPr>
        <w:t>Předání a převzetí dokumentace</w:t>
      </w:r>
    </w:p>
    <w:p w14:paraId="317C8F17" w14:textId="3BD1DEB1" w:rsidR="00E54CEF" w:rsidRPr="001C4DAE" w:rsidRDefault="00E54CEF" w:rsidP="00571AB4">
      <w:pPr>
        <w:pStyle w:val="Odstavecseseznamem"/>
        <w:numPr>
          <w:ilvl w:val="0"/>
          <w:numId w:val="23"/>
        </w:numPr>
        <w:spacing w:after="80"/>
        <w:ind w:left="567" w:hanging="567"/>
        <w:contextualSpacing w:val="0"/>
        <w:jc w:val="both"/>
        <w:rPr>
          <w:strike/>
          <w:sz w:val="22"/>
          <w:szCs w:val="22"/>
        </w:rPr>
      </w:pPr>
      <w:r w:rsidRPr="001C4DAE">
        <w:rPr>
          <w:sz w:val="22"/>
          <w:szCs w:val="22"/>
        </w:rPr>
        <w:t>Objednatel protokolárně předá zhotoviteli 1 vyhotovení Proj</w:t>
      </w:r>
      <w:r w:rsidR="00020714">
        <w:rPr>
          <w:sz w:val="22"/>
          <w:szCs w:val="22"/>
        </w:rPr>
        <w:t>ektové dokumentace bez soupisu</w:t>
      </w:r>
      <w:r w:rsidRPr="001C4DAE">
        <w:rPr>
          <w:sz w:val="22"/>
          <w:szCs w:val="22"/>
        </w:rPr>
        <w:t xml:space="preserve"> prací, dodávek a služeb</w:t>
      </w:r>
      <w:r w:rsidR="0030149D" w:rsidRPr="001C4DAE">
        <w:rPr>
          <w:sz w:val="22"/>
          <w:szCs w:val="22"/>
        </w:rPr>
        <w:t>, a to nejpozději při předání staveniště</w:t>
      </w:r>
      <w:r w:rsidRPr="001C4DAE">
        <w:rPr>
          <w:sz w:val="22"/>
          <w:szCs w:val="22"/>
        </w:rPr>
        <w:t xml:space="preserve">. </w:t>
      </w:r>
    </w:p>
    <w:p w14:paraId="128A2007" w14:textId="77777777" w:rsidR="00E54CEF" w:rsidRPr="001C4DAE" w:rsidRDefault="00E54CEF" w:rsidP="00571AB4">
      <w:pPr>
        <w:pStyle w:val="Odstavecseseznamem"/>
        <w:numPr>
          <w:ilvl w:val="0"/>
          <w:numId w:val="23"/>
        </w:numPr>
        <w:spacing w:after="80"/>
        <w:ind w:left="567" w:hanging="567"/>
        <w:contextualSpacing w:val="0"/>
        <w:jc w:val="both"/>
        <w:rPr>
          <w:strike/>
          <w:sz w:val="22"/>
          <w:szCs w:val="22"/>
        </w:rPr>
      </w:pPr>
      <w:r w:rsidRPr="001C4DAE">
        <w:rPr>
          <w:sz w:val="22"/>
          <w:szCs w:val="22"/>
        </w:rPr>
        <w:t xml:space="preserve">Zhotovitel měl před podpisem této smlouvy již Projektovou dokumentaci k dispozici v rámci zadávacího řízení. </w:t>
      </w:r>
    </w:p>
    <w:p w14:paraId="57FB68A2" w14:textId="77777777" w:rsidR="001B6E06" w:rsidRPr="001C4DAE" w:rsidRDefault="001B6E06" w:rsidP="00167DE3">
      <w:pPr>
        <w:pStyle w:val="Odstavecseseznamem"/>
        <w:numPr>
          <w:ilvl w:val="0"/>
          <w:numId w:val="23"/>
        </w:numPr>
        <w:spacing w:after="80"/>
        <w:ind w:left="567" w:hanging="567"/>
        <w:contextualSpacing w:val="0"/>
        <w:jc w:val="both"/>
        <w:rPr>
          <w:strike/>
          <w:sz w:val="22"/>
          <w:szCs w:val="22"/>
        </w:rPr>
      </w:pPr>
      <w:r w:rsidRPr="001C4DAE">
        <w:rPr>
          <w:sz w:val="22"/>
          <w:szCs w:val="22"/>
        </w:rPr>
        <w:t>Za správnost a úplnost předané Projektové dokumentace odpovídá objednatel.</w:t>
      </w:r>
    </w:p>
    <w:p w14:paraId="62EA029D" w14:textId="795A846D" w:rsidR="00E54CEF" w:rsidRPr="001C4DAE" w:rsidRDefault="00E54CEF" w:rsidP="00CE5EA1">
      <w:pPr>
        <w:pStyle w:val="Odstavecseseznamem"/>
        <w:numPr>
          <w:ilvl w:val="0"/>
          <w:numId w:val="23"/>
        </w:numPr>
        <w:spacing w:after="80"/>
        <w:ind w:left="567" w:hanging="567"/>
        <w:contextualSpacing w:val="0"/>
        <w:jc w:val="both"/>
        <w:rPr>
          <w:sz w:val="22"/>
          <w:szCs w:val="22"/>
        </w:rPr>
      </w:pPr>
      <w:r w:rsidRPr="001C4DAE">
        <w:rPr>
          <w:sz w:val="22"/>
          <w:szCs w:val="22"/>
        </w:rPr>
        <w:t>Zhotovitel je povinen předat objednateli nejpozději v den předání díla projektov</w:t>
      </w:r>
      <w:r w:rsidR="00E8527C">
        <w:rPr>
          <w:sz w:val="22"/>
          <w:szCs w:val="22"/>
        </w:rPr>
        <w:t>ou</w:t>
      </w:r>
      <w:r w:rsidRPr="001C4DAE">
        <w:rPr>
          <w:sz w:val="22"/>
          <w:szCs w:val="22"/>
        </w:rPr>
        <w:t xml:space="preserve"> dokumentac</w:t>
      </w:r>
      <w:r w:rsidR="00E8527C">
        <w:rPr>
          <w:sz w:val="22"/>
          <w:szCs w:val="22"/>
        </w:rPr>
        <w:t>i</w:t>
      </w:r>
      <w:r w:rsidRPr="001C4DAE">
        <w:rPr>
          <w:sz w:val="22"/>
          <w:szCs w:val="22"/>
        </w:rPr>
        <w:t xml:space="preserve"> skutečného provedení díla, </w:t>
      </w:r>
      <w:r w:rsidR="00E8527C">
        <w:rPr>
          <w:sz w:val="22"/>
          <w:szCs w:val="22"/>
        </w:rPr>
        <w:t xml:space="preserve">a to </w:t>
      </w:r>
      <w:r w:rsidR="00576E44">
        <w:rPr>
          <w:sz w:val="22"/>
          <w:szCs w:val="22"/>
        </w:rPr>
        <w:t xml:space="preserve">ve </w:t>
      </w:r>
      <w:r w:rsidR="00E8527C">
        <w:rPr>
          <w:sz w:val="22"/>
          <w:szCs w:val="22"/>
        </w:rPr>
        <w:t>dv</w:t>
      </w:r>
      <w:r w:rsidR="00576E44">
        <w:rPr>
          <w:sz w:val="22"/>
          <w:szCs w:val="22"/>
        </w:rPr>
        <w:t>ou</w:t>
      </w:r>
      <w:r w:rsidR="00E8527C">
        <w:rPr>
          <w:sz w:val="22"/>
          <w:szCs w:val="22"/>
        </w:rPr>
        <w:t xml:space="preserve"> tištěn</w:t>
      </w:r>
      <w:r w:rsidR="00576E44">
        <w:rPr>
          <w:sz w:val="22"/>
          <w:szCs w:val="22"/>
        </w:rPr>
        <w:t>ých</w:t>
      </w:r>
      <w:r w:rsidR="00E8527C">
        <w:rPr>
          <w:sz w:val="22"/>
          <w:szCs w:val="22"/>
        </w:rPr>
        <w:t xml:space="preserve"> vyhotovení</w:t>
      </w:r>
      <w:r w:rsidR="00576E44">
        <w:rPr>
          <w:sz w:val="22"/>
          <w:szCs w:val="22"/>
        </w:rPr>
        <w:t>ch</w:t>
      </w:r>
      <w:r w:rsidR="00E8527C">
        <w:rPr>
          <w:sz w:val="22"/>
          <w:szCs w:val="22"/>
        </w:rPr>
        <w:t xml:space="preserve"> a </w:t>
      </w:r>
      <w:r w:rsidR="002D335C">
        <w:rPr>
          <w:sz w:val="22"/>
          <w:szCs w:val="22"/>
        </w:rPr>
        <w:t>v</w:t>
      </w:r>
      <w:r w:rsidRPr="001C4DAE">
        <w:rPr>
          <w:sz w:val="22"/>
          <w:szCs w:val="22"/>
        </w:rPr>
        <w:t xml:space="preserve"> elektronické podobě</w:t>
      </w:r>
      <w:r w:rsidR="002D335C">
        <w:rPr>
          <w:sz w:val="22"/>
          <w:szCs w:val="22"/>
        </w:rPr>
        <w:t xml:space="preserve"> ve formátu </w:t>
      </w:r>
      <w:proofErr w:type="spellStart"/>
      <w:r w:rsidR="002D335C">
        <w:rPr>
          <w:sz w:val="22"/>
          <w:szCs w:val="22"/>
        </w:rPr>
        <w:t>pdf</w:t>
      </w:r>
      <w:proofErr w:type="spellEnd"/>
      <w:r w:rsidR="002D335C">
        <w:rPr>
          <w:sz w:val="22"/>
          <w:szCs w:val="22"/>
        </w:rPr>
        <w:t xml:space="preserve">, přičemž </w:t>
      </w:r>
      <w:r w:rsidR="002D335C" w:rsidRPr="009B3509">
        <w:rPr>
          <w:sz w:val="22"/>
          <w:szCs w:val="22"/>
        </w:rPr>
        <w:t xml:space="preserve">výkresová dokumentace </w:t>
      </w:r>
      <w:r w:rsidR="002D335C">
        <w:rPr>
          <w:sz w:val="22"/>
          <w:szCs w:val="22"/>
        </w:rPr>
        <w:t>musí být předán</w:t>
      </w:r>
      <w:r w:rsidR="004E48CF">
        <w:rPr>
          <w:sz w:val="22"/>
          <w:szCs w:val="22"/>
        </w:rPr>
        <w:t>a</w:t>
      </w:r>
      <w:r w:rsidR="002D335C">
        <w:rPr>
          <w:sz w:val="22"/>
          <w:szCs w:val="22"/>
        </w:rPr>
        <w:t xml:space="preserve"> i ve formátu </w:t>
      </w:r>
      <w:proofErr w:type="spellStart"/>
      <w:r w:rsidR="002D335C">
        <w:rPr>
          <w:sz w:val="22"/>
          <w:szCs w:val="22"/>
        </w:rPr>
        <w:t>dwg</w:t>
      </w:r>
      <w:proofErr w:type="spellEnd"/>
      <w:r w:rsidRPr="001C4DAE">
        <w:rPr>
          <w:sz w:val="22"/>
          <w:szCs w:val="22"/>
        </w:rPr>
        <w:t xml:space="preserve">. </w:t>
      </w:r>
    </w:p>
    <w:p w14:paraId="4673333A" w14:textId="497FE8C4" w:rsidR="00E54CEF" w:rsidRPr="001C4DAE" w:rsidRDefault="00E54CEF" w:rsidP="000F167F">
      <w:pPr>
        <w:pStyle w:val="Odstavecseseznamem"/>
        <w:numPr>
          <w:ilvl w:val="0"/>
          <w:numId w:val="23"/>
        </w:numPr>
        <w:ind w:left="567" w:hanging="567"/>
        <w:contextualSpacing w:val="0"/>
        <w:jc w:val="both"/>
        <w:rPr>
          <w:sz w:val="22"/>
          <w:szCs w:val="22"/>
        </w:rPr>
      </w:pPr>
      <w:r w:rsidRPr="001C4DAE">
        <w:rPr>
          <w:sz w:val="22"/>
          <w:szCs w:val="22"/>
        </w:rPr>
        <w:t xml:space="preserve">Předání projektové dokumentace skutečného provedení díla je podmínkou pro převzetí díla objednatelem. </w:t>
      </w:r>
    </w:p>
    <w:p w14:paraId="4C810B04" w14:textId="77777777" w:rsidR="00E54CEF" w:rsidRPr="001C4DAE" w:rsidRDefault="00E54CEF" w:rsidP="00B0575E">
      <w:pPr>
        <w:pStyle w:val="Odstavecseseznamem"/>
        <w:keepNext/>
        <w:tabs>
          <w:tab w:val="left" w:pos="567"/>
          <w:tab w:val="left" w:pos="4678"/>
          <w:tab w:val="left" w:pos="5670"/>
        </w:tabs>
        <w:rPr>
          <w:b/>
          <w:sz w:val="22"/>
          <w:szCs w:val="22"/>
        </w:rPr>
      </w:pPr>
    </w:p>
    <w:p w14:paraId="0D907538" w14:textId="77777777" w:rsidR="00E54CEF" w:rsidRPr="001C4DAE" w:rsidRDefault="00E54CEF" w:rsidP="00356682">
      <w:pPr>
        <w:tabs>
          <w:tab w:val="left" w:pos="567"/>
          <w:tab w:val="left" w:pos="2127"/>
        </w:tabs>
        <w:jc w:val="center"/>
        <w:rPr>
          <w:b/>
          <w:sz w:val="22"/>
          <w:szCs w:val="22"/>
        </w:rPr>
      </w:pPr>
      <w:r w:rsidRPr="001C4DAE">
        <w:rPr>
          <w:b/>
          <w:sz w:val="22"/>
          <w:szCs w:val="22"/>
        </w:rPr>
        <w:t>VI</w:t>
      </w:r>
      <w:r w:rsidR="00356682" w:rsidRPr="001C4DAE">
        <w:rPr>
          <w:b/>
          <w:sz w:val="22"/>
          <w:szCs w:val="22"/>
        </w:rPr>
        <w:t>II</w:t>
      </w:r>
      <w:r w:rsidRPr="001C4DAE">
        <w:rPr>
          <w:b/>
          <w:sz w:val="22"/>
          <w:szCs w:val="22"/>
        </w:rPr>
        <w:t>.</w:t>
      </w:r>
    </w:p>
    <w:p w14:paraId="79ED93DF" w14:textId="77777777" w:rsidR="00E54CEF" w:rsidRPr="001C4DAE" w:rsidRDefault="00E54CEF" w:rsidP="00356682">
      <w:pPr>
        <w:tabs>
          <w:tab w:val="left" w:pos="567"/>
          <w:tab w:val="left" w:pos="2127"/>
        </w:tabs>
        <w:jc w:val="center"/>
        <w:rPr>
          <w:b/>
          <w:sz w:val="22"/>
          <w:szCs w:val="22"/>
        </w:rPr>
      </w:pPr>
      <w:r w:rsidRPr="001C4DAE">
        <w:rPr>
          <w:b/>
          <w:sz w:val="22"/>
          <w:szCs w:val="22"/>
        </w:rPr>
        <w:t>Stavební deník</w:t>
      </w:r>
    </w:p>
    <w:p w14:paraId="2A4ECA80" w14:textId="462A1EB7" w:rsidR="00E54CEF" w:rsidRPr="001C4DAE" w:rsidRDefault="00E54CEF" w:rsidP="000F167F">
      <w:pPr>
        <w:pStyle w:val="Zkladntext"/>
        <w:numPr>
          <w:ilvl w:val="0"/>
          <w:numId w:val="12"/>
        </w:numPr>
        <w:tabs>
          <w:tab w:val="left" w:pos="567"/>
        </w:tabs>
        <w:spacing w:before="80" w:after="0"/>
        <w:ind w:left="567" w:hanging="567"/>
        <w:jc w:val="both"/>
        <w:rPr>
          <w:i/>
          <w:sz w:val="22"/>
          <w:szCs w:val="22"/>
        </w:rPr>
      </w:pPr>
      <w:r w:rsidRPr="001C4DAE">
        <w:rPr>
          <w:sz w:val="22"/>
          <w:szCs w:val="22"/>
        </w:rPr>
        <w:t>Zhotovitel je povinen ode dne převzetí staveniště vést o pracích, které na díle provádí, stavební deník, do kterého je povinen zapisovat všechny skutečnosti rozhodné pro plnění smlouvy. Zejména je povinen do něj zapisovat údaje o časovém postupu prací, o j</w:t>
      </w:r>
      <w:r w:rsidR="008D2859">
        <w:rPr>
          <w:sz w:val="22"/>
          <w:szCs w:val="22"/>
        </w:rPr>
        <w:t xml:space="preserve">ejich jakosti, počty </w:t>
      </w:r>
      <w:r w:rsidR="008D2859" w:rsidRPr="00344F8F">
        <w:rPr>
          <w:sz w:val="22"/>
          <w:szCs w:val="22"/>
        </w:rPr>
        <w:t>osob na stavbě,</w:t>
      </w:r>
      <w:r w:rsidRPr="00344F8F">
        <w:rPr>
          <w:sz w:val="22"/>
          <w:szCs w:val="22"/>
        </w:rPr>
        <w:t xml:space="preserve"> apod</w:t>
      </w:r>
      <w:r w:rsidRPr="001C4DAE">
        <w:rPr>
          <w:sz w:val="22"/>
          <w:szCs w:val="22"/>
        </w:rPr>
        <w:t xml:space="preserve">. Povinnost vést stavební deník končí předáním a převzetím díla; v případě, že dílo bude převzato s vadami či nedodělky, končí povinnost vést stavební deník až okamžikem odstranění poslední z takových vad a nedodělků. </w:t>
      </w:r>
    </w:p>
    <w:p w14:paraId="2BBB46F9" w14:textId="0A6E3365" w:rsidR="00E54CEF" w:rsidRPr="001C4DAE" w:rsidRDefault="00E54CEF" w:rsidP="000F167F">
      <w:pPr>
        <w:pStyle w:val="Zkladntext"/>
        <w:numPr>
          <w:ilvl w:val="0"/>
          <w:numId w:val="12"/>
        </w:numPr>
        <w:tabs>
          <w:tab w:val="left" w:pos="567"/>
        </w:tabs>
        <w:spacing w:before="80" w:after="0"/>
        <w:ind w:left="567" w:hanging="567"/>
        <w:jc w:val="both"/>
        <w:rPr>
          <w:i/>
          <w:sz w:val="22"/>
          <w:szCs w:val="22"/>
        </w:rPr>
      </w:pPr>
      <w:r w:rsidRPr="001C4DAE">
        <w:rPr>
          <w:snapToGrid w:val="0"/>
          <w:sz w:val="22"/>
          <w:szCs w:val="22"/>
        </w:rPr>
        <w:t xml:space="preserve">Stavební deník musí mít náležitosti uvedené </w:t>
      </w:r>
      <w:r w:rsidR="00020714">
        <w:rPr>
          <w:snapToGrid w:val="0"/>
          <w:sz w:val="22"/>
          <w:szCs w:val="22"/>
        </w:rPr>
        <w:t>v zákoně č. 183/2006 Sb., ve znění pozdějších předpisů,</w:t>
      </w:r>
      <w:r w:rsidRPr="001C4DAE">
        <w:rPr>
          <w:snapToGrid w:val="0"/>
          <w:sz w:val="22"/>
          <w:szCs w:val="22"/>
        </w:rPr>
        <w:t xml:space="preserve"> a jeho prováděcích předpisech.</w:t>
      </w:r>
    </w:p>
    <w:p w14:paraId="4A9E9A52" w14:textId="77777777" w:rsidR="00E54CEF" w:rsidRPr="001C4DAE" w:rsidRDefault="00E54CEF" w:rsidP="000F167F">
      <w:pPr>
        <w:pStyle w:val="Zkladntext"/>
        <w:numPr>
          <w:ilvl w:val="0"/>
          <w:numId w:val="12"/>
        </w:numPr>
        <w:tabs>
          <w:tab w:val="left" w:pos="567"/>
        </w:tabs>
        <w:spacing w:before="80" w:after="0"/>
        <w:ind w:left="567" w:hanging="567"/>
        <w:jc w:val="both"/>
        <w:rPr>
          <w:sz w:val="22"/>
          <w:szCs w:val="22"/>
        </w:rPr>
      </w:pPr>
      <w:r w:rsidRPr="001C4DAE">
        <w:rPr>
          <w:sz w:val="22"/>
          <w:szCs w:val="22"/>
        </w:rPr>
        <w:t>Veškeré listy stavebního deníku musí být vzestupně očíslovány.</w:t>
      </w:r>
    </w:p>
    <w:p w14:paraId="419309CA" w14:textId="2A14F03B" w:rsidR="00E54CEF" w:rsidRPr="001C4DAE" w:rsidRDefault="00E54CEF" w:rsidP="000F167F">
      <w:pPr>
        <w:pStyle w:val="Zkladntext"/>
        <w:numPr>
          <w:ilvl w:val="0"/>
          <w:numId w:val="12"/>
        </w:numPr>
        <w:tabs>
          <w:tab w:val="left" w:pos="567"/>
        </w:tabs>
        <w:spacing w:before="80" w:after="0"/>
        <w:ind w:left="567" w:hanging="567"/>
        <w:jc w:val="both"/>
        <w:rPr>
          <w:sz w:val="22"/>
          <w:szCs w:val="22"/>
        </w:rPr>
      </w:pPr>
      <w:r w:rsidRPr="001C4DAE">
        <w:rPr>
          <w:sz w:val="22"/>
          <w:szCs w:val="22"/>
        </w:rPr>
        <w:t>Zápisy do stavebního deníku čitelně zapisuje a podepisuje zástupce</w:t>
      </w:r>
      <w:r w:rsidR="00020714">
        <w:rPr>
          <w:sz w:val="22"/>
          <w:szCs w:val="22"/>
        </w:rPr>
        <w:t xml:space="preserve"> zhotovitele pro věci technické </w:t>
      </w:r>
      <w:r w:rsidRPr="001C4DAE">
        <w:rPr>
          <w:sz w:val="22"/>
          <w:szCs w:val="22"/>
        </w:rPr>
        <w:t>vždy ten den, kdy byly práce provedeny, nebo v den, kdy nastaly okolnosti, které jsou předmětem zájmu, resp. jsou z pohledu provádění díla významné. Mezi jednotlivými záznamy ve stavebním deníku nesmí být vynechána volná místa. Mimo zástupce</w:t>
      </w:r>
      <w:r w:rsidR="00020714">
        <w:rPr>
          <w:sz w:val="22"/>
          <w:szCs w:val="22"/>
        </w:rPr>
        <w:t xml:space="preserve"> zhotovitele</w:t>
      </w:r>
      <w:r w:rsidRPr="001C4DAE">
        <w:rPr>
          <w:sz w:val="22"/>
          <w:szCs w:val="22"/>
        </w:rPr>
        <w:t xml:space="preserve"> pro věci technické může do stavebního deníku provádět potřebné záznamy pouze objednatel, zástupce</w:t>
      </w:r>
      <w:r w:rsidR="00020714">
        <w:rPr>
          <w:sz w:val="22"/>
          <w:szCs w:val="22"/>
        </w:rPr>
        <w:t xml:space="preserve"> objednatele pro věci technické</w:t>
      </w:r>
      <w:r w:rsidR="005C5356" w:rsidRPr="001C4DAE">
        <w:rPr>
          <w:sz w:val="22"/>
          <w:szCs w:val="22"/>
        </w:rPr>
        <w:t>,</w:t>
      </w:r>
      <w:r w:rsidRPr="001C4DAE">
        <w:rPr>
          <w:sz w:val="22"/>
          <w:szCs w:val="22"/>
        </w:rPr>
        <w:t xml:space="preserve"> příslušné orgány státní správy a osoby určené právními předpisy.</w:t>
      </w:r>
    </w:p>
    <w:p w14:paraId="40EB6798" w14:textId="77777777" w:rsidR="00E54CEF" w:rsidRPr="001C4DAE" w:rsidRDefault="00E54CEF" w:rsidP="000F167F">
      <w:pPr>
        <w:pStyle w:val="Zkladntext"/>
        <w:numPr>
          <w:ilvl w:val="0"/>
          <w:numId w:val="12"/>
        </w:numPr>
        <w:tabs>
          <w:tab w:val="left" w:pos="567"/>
        </w:tabs>
        <w:spacing w:before="80" w:after="0"/>
        <w:ind w:left="567" w:hanging="567"/>
        <w:jc w:val="both"/>
        <w:rPr>
          <w:sz w:val="22"/>
          <w:szCs w:val="22"/>
        </w:rPr>
      </w:pPr>
      <w:r w:rsidRPr="001C4DAE">
        <w:rPr>
          <w:sz w:val="22"/>
          <w:szCs w:val="22"/>
        </w:rPr>
        <w:t>Nesouhlasí-li zhotovitel se zápisem, který učinil objednatel nebo jeho zástupce</w:t>
      </w:r>
      <w:r w:rsidR="00F15D4B" w:rsidRPr="001C4DAE">
        <w:rPr>
          <w:sz w:val="22"/>
          <w:szCs w:val="22"/>
        </w:rPr>
        <w:t xml:space="preserve"> pro věci technické </w:t>
      </w:r>
      <w:r w:rsidRPr="001C4DAE">
        <w:rPr>
          <w:sz w:val="22"/>
          <w:szCs w:val="22"/>
        </w:rPr>
        <w:t>do stavebního deníku, musí k tomuto zápisu připojit svoje stanovisko nejpozději do 3 pracovních dnů, jinak se má za to, že s uvedeným zápisem souhlasí.</w:t>
      </w:r>
    </w:p>
    <w:p w14:paraId="21F20A90" w14:textId="77777777" w:rsidR="00E54CEF" w:rsidRPr="001C4DAE" w:rsidRDefault="00E54CEF" w:rsidP="000F167F">
      <w:pPr>
        <w:pStyle w:val="Zkladntext"/>
        <w:numPr>
          <w:ilvl w:val="0"/>
          <w:numId w:val="12"/>
        </w:numPr>
        <w:tabs>
          <w:tab w:val="left" w:pos="567"/>
        </w:tabs>
        <w:spacing w:before="80" w:after="0"/>
        <w:ind w:left="567" w:hanging="567"/>
        <w:jc w:val="both"/>
        <w:rPr>
          <w:sz w:val="22"/>
          <w:szCs w:val="22"/>
        </w:rPr>
      </w:pPr>
      <w:r w:rsidRPr="001C4DAE">
        <w:rPr>
          <w:sz w:val="22"/>
          <w:szCs w:val="22"/>
        </w:rPr>
        <w:t>Objednatel je povinen vyjadřovat se k zápisům ve stavebním deníku učiněným zhotovitelem nejpozději do 5 pracovních dnů.</w:t>
      </w:r>
    </w:p>
    <w:p w14:paraId="5D8BEFB5" w14:textId="77777777" w:rsidR="00E54CEF" w:rsidRPr="001C4DAE" w:rsidRDefault="00E54CEF" w:rsidP="000F167F">
      <w:pPr>
        <w:pStyle w:val="Zkladntext"/>
        <w:numPr>
          <w:ilvl w:val="0"/>
          <w:numId w:val="12"/>
        </w:numPr>
        <w:tabs>
          <w:tab w:val="left" w:pos="567"/>
        </w:tabs>
        <w:spacing w:before="80" w:after="0"/>
        <w:ind w:left="567" w:hanging="567"/>
        <w:jc w:val="both"/>
        <w:rPr>
          <w:sz w:val="22"/>
          <w:szCs w:val="22"/>
        </w:rPr>
      </w:pPr>
      <w:r w:rsidRPr="001C4DAE">
        <w:rPr>
          <w:sz w:val="22"/>
          <w:szCs w:val="22"/>
        </w:rPr>
        <w:lastRenderedPageBreak/>
        <w:t>Zápis ve stavebním deníku není změnou smlouvy, ale může sloužit jako podklad pro vypracování dodatků a změn smlouvy.</w:t>
      </w:r>
    </w:p>
    <w:p w14:paraId="5C77D1D6" w14:textId="77777777" w:rsidR="00E54CEF" w:rsidRPr="001C4DAE" w:rsidRDefault="00E54CEF" w:rsidP="0015632C">
      <w:pPr>
        <w:tabs>
          <w:tab w:val="left" w:pos="567"/>
          <w:tab w:val="left" w:pos="2127"/>
        </w:tabs>
        <w:jc w:val="center"/>
        <w:rPr>
          <w:b/>
          <w:sz w:val="22"/>
          <w:szCs w:val="22"/>
        </w:rPr>
      </w:pPr>
    </w:p>
    <w:p w14:paraId="7BB9EBD6" w14:textId="77777777" w:rsidR="00E54CEF" w:rsidRPr="001C4DAE" w:rsidRDefault="00E54CEF" w:rsidP="0092449B">
      <w:pPr>
        <w:keepNext/>
        <w:jc w:val="center"/>
        <w:outlineLvl w:val="1"/>
        <w:rPr>
          <w:b/>
          <w:bCs/>
          <w:sz w:val="22"/>
          <w:szCs w:val="22"/>
        </w:rPr>
      </w:pPr>
      <w:r w:rsidRPr="001C4DAE">
        <w:rPr>
          <w:b/>
          <w:sz w:val="22"/>
          <w:szCs w:val="22"/>
        </w:rPr>
        <w:t>I</w:t>
      </w:r>
      <w:r w:rsidR="00BE02C5" w:rsidRPr="001C4DAE">
        <w:rPr>
          <w:b/>
          <w:sz w:val="22"/>
          <w:szCs w:val="22"/>
        </w:rPr>
        <w:t>X</w:t>
      </w:r>
      <w:r w:rsidRPr="001C4DAE">
        <w:rPr>
          <w:b/>
          <w:sz w:val="22"/>
          <w:szCs w:val="22"/>
        </w:rPr>
        <w:t xml:space="preserve">. </w:t>
      </w:r>
    </w:p>
    <w:p w14:paraId="26995C91" w14:textId="77777777" w:rsidR="00E54CEF" w:rsidRPr="001C4DAE" w:rsidRDefault="00E54CEF" w:rsidP="001C2EE5">
      <w:pPr>
        <w:keepNext/>
        <w:spacing w:after="80"/>
        <w:jc w:val="center"/>
        <w:outlineLvl w:val="1"/>
        <w:rPr>
          <w:b/>
          <w:bCs/>
          <w:sz w:val="22"/>
          <w:szCs w:val="22"/>
        </w:rPr>
      </w:pPr>
      <w:r w:rsidRPr="001C4DAE">
        <w:rPr>
          <w:b/>
          <w:bCs/>
          <w:sz w:val="22"/>
          <w:szCs w:val="22"/>
        </w:rPr>
        <w:t>Staveniště</w:t>
      </w:r>
    </w:p>
    <w:p w14:paraId="6480E8D6" w14:textId="13E5A888" w:rsidR="00E54CEF" w:rsidRPr="00BD19DF" w:rsidRDefault="00E54CEF" w:rsidP="00BD19DF">
      <w:pPr>
        <w:pStyle w:val="Odstavecseseznamem"/>
        <w:numPr>
          <w:ilvl w:val="0"/>
          <w:numId w:val="22"/>
        </w:numPr>
        <w:spacing w:before="80" w:after="80"/>
        <w:ind w:left="567" w:hanging="567"/>
        <w:contextualSpacing w:val="0"/>
        <w:jc w:val="both"/>
        <w:rPr>
          <w:sz w:val="22"/>
          <w:szCs w:val="22"/>
        </w:rPr>
      </w:pPr>
      <w:r w:rsidRPr="00BD19DF">
        <w:rPr>
          <w:sz w:val="22"/>
          <w:szCs w:val="22"/>
        </w:rPr>
        <w:t>Staveništěm se rozumí vždy prostor pro provádění díla a pro zařízení staveniště.</w:t>
      </w:r>
    </w:p>
    <w:p w14:paraId="4071427E" w14:textId="68D16632" w:rsidR="00E54CEF" w:rsidRPr="00BD19DF" w:rsidRDefault="00E54CEF" w:rsidP="00BD19DF">
      <w:pPr>
        <w:pStyle w:val="Odstavecseseznamem"/>
        <w:numPr>
          <w:ilvl w:val="0"/>
          <w:numId w:val="22"/>
        </w:numPr>
        <w:spacing w:before="80" w:after="80"/>
        <w:ind w:left="567" w:hanging="567"/>
        <w:contextualSpacing w:val="0"/>
        <w:jc w:val="both"/>
        <w:rPr>
          <w:sz w:val="22"/>
          <w:szCs w:val="22"/>
        </w:rPr>
      </w:pPr>
      <w:r w:rsidRPr="00BD19DF">
        <w:rPr>
          <w:sz w:val="22"/>
          <w:szCs w:val="22"/>
        </w:rPr>
        <w:t xml:space="preserve">Objednatel předá zhotoviteli staveniště v den </w:t>
      </w:r>
      <w:r w:rsidR="00260C6D" w:rsidRPr="00BD19DF">
        <w:rPr>
          <w:sz w:val="22"/>
          <w:szCs w:val="22"/>
        </w:rPr>
        <w:t>zahájení</w:t>
      </w:r>
      <w:r w:rsidRPr="00BD19DF">
        <w:rPr>
          <w:sz w:val="22"/>
          <w:szCs w:val="22"/>
        </w:rPr>
        <w:t xml:space="preserve"> </w:t>
      </w:r>
      <w:r w:rsidR="008D2859" w:rsidRPr="00BD19DF">
        <w:rPr>
          <w:sz w:val="22"/>
          <w:szCs w:val="22"/>
        </w:rPr>
        <w:t>prací na díle</w:t>
      </w:r>
      <w:r w:rsidR="00260C6D" w:rsidRPr="00BD19DF">
        <w:rPr>
          <w:sz w:val="22"/>
          <w:szCs w:val="22"/>
        </w:rPr>
        <w:t xml:space="preserve"> dle </w:t>
      </w:r>
      <w:r w:rsidR="00BD19DF" w:rsidRPr="00BD19DF">
        <w:rPr>
          <w:sz w:val="22"/>
          <w:szCs w:val="22"/>
        </w:rPr>
        <w:t xml:space="preserve">čl. III., </w:t>
      </w:r>
      <w:r w:rsidR="00260C6D" w:rsidRPr="00BD19DF">
        <w:rPr>
          <w:sz w:val="22"/>
          <w:szCs w:val="22"/>
        </w:rPr>
        <w:t>bodu 3.1. této smlouvy,</w:t>
      </w:r>
      <w:r w:rsidRPr="00BD19DF">
        <w:rPr>
          <w:sz w:val="22"/>
          <w:szCs w:val="22"/>
        </w:rPr>
        <w:t xml:space="preserve"> nedohodnou-li se strany jinak. O předání staveniště sepíší strany písemný zápis.</w:t>
      </w:r>
    </w:p>
    <w:p w14:paraId="5410B310" w14:textId="77777777" w:rsidR="00E54CEF" w:rsidRPr="00BD19DF" w:rsidRDefault="00E54CEF" w:rsidP="00BD19DF">
      <w:pPr>
        <w:pStyle w:val="Odstavecseseznamem"/>
        <w:keepNext/>
        <w:numPr>
          <w:ilvl w:val="0"/>
          <w:numId w:val="22"/>
        </w:numPr>
        <w:spacing w:before="80" w:after="80"/>
        <w:ind w:left="567" w:hanging="567"/>
        <w:contextualSpacing w:val="0"/>
        <w:jc w:val="both"/>
        <w:rPr>
          <w:sz w:val="22"/>
          <w:szCs w:val="22"/>
        </w:rPr>
      </w:pPr>
      <w:r w:rsidRPr="00BD19DF">
        <w:rPr>
          <w:sz w:val="22"/>
          <w:szCs w:val="22"/>
        </w:rPr>
        <w:t xml:space="preserve">Zhotovitel je povinen zajistit řádné vytyčení staveniště a během provádění díla řádně pečovat o základní směrové a výškové body a to až do předání díla objednateli.  </w:t>
      </w:r>
    </w:p>
    <w:p w14:paraId="1FB25E1B" w14:textId="77777777" w:rsidR="00E54CEF" w:rsidRPr="00BD19DF" w:rsidRDefault="00E54CEF" w:rsidP="00BD19DF">
      <w:pPr>
        <w:pStyle w:val="Odstavecseseznamem"/>
        <w:numPr>
          <w:ilvl w:val="0"/>
          <w:numId w:val="22"/>
        </w:numPr>
        <w:spacing w:before="80" w:after="80"/>
        <w:ind w:left="567" w:hanging="567"/>
        <w:contextualSpacing w:val="0"/>
        <w:jc w:val="both"/>
        <w:rPr>
          <w:sz w:val="22"/>
          <w:szCs w:val="22"/>
        </w:rPr>
      </w:pPr>
      <w:r w:rsidRPr="00BD19DF">
        <w:rPr>
          <w:sz w:val="22"/>
          <w:szCs w:val="22"/>
        </w:rPr>
        <w:t xml:space="preserve">Zhotovitel je povinen seznámit se po převzetí staveniště s rozmístěním a trasou případných podzemních vedení v prostoru staveniště a tyto vytyčit a ochránit tak, aby v průběhu provádění díla nedošlo k jejich poškození. </w:t>
      </w:r>
    </w:p>
    <w:p w14:paraId="18D0FDDD" w14:textId="27676B25" w:rsidR="00951838" w:rsidRPr="00BD19DF" w:rsidRDefault="00951838" w:rsidP="00BD19DF">
      <w:pPr>
        <w:pStyle w:val="Odstavecseseznamem"/>
        <w:numPr>
          <w:ilvl w:val="0"/>
          <w:numId w:val="22"/>
        </w:numPr>
        <w:spacing w:before="80" w:after="80"/>
        <w:ind w:left="567" w:hanging="567"/>
        <w:contextualSpacing w:val="0"/>
        <w:jc w:val="both"/>
        <w:rPr>
          <w:sz w:val="22"/>
          <w:szCs w:val="22"/>
        </w:rPr>
      </w:pPr>
      <w:r w:rsidRPr="00BD19DF">
        <w:rPr>
          <w:sz w:val="22"/>
          <w:szCs w:val="22"/>
        </w:rPr>
        <w:t>Zařízení staveniště zabezpečuje zhotovite</w:t>
      </w:r>
      <w:r w:rsidR="00E80643">
        <w:rPr>
          <w:sz w:val="22"/>
          <w:szCs w:val="22"/>
        </w:rPr>
        <w:t xml:space="preserve">l v souladu se svými potřebami </w:t>
      </w:r>
      <w:r w:rsidRPr="00BD19DF">
        <w:rPr>
          <w:sz w:val="22"/>
          <w:szCs w:val="22"/>
        </w:rPr>
        <w:t>a požadavky objednatele. Zhotovitel je povinen zajistit v rámci zařízení staveniště podmínky pro výkon funkce zástupce</w:t>
      </w:r>
      <w:r w:rsidR="00BD19DF" w:rsidRPr="00BD19DF">
        <w:rPr>
          <w:sz w:val="22"/>
          <w:szCs w:val="22"/>
        </w:rPr>
        <w:t xml:space="preserve"> objednatele pro věci technické</w:t>
      </w:r>
      <w:r w:rsidRPr="00BD19DF">
        <w:rPr>
          <w:sz w:val="22"/>
          <w:szCs w:val="22"/>
        </w:rPr>
        <w:t>, autorského doz</w:t>
      </w:r>
      <w:r w:rsidR="00107562" w:rsidRPr="00BD19DF">
        <w:rPr>
          <w:sz w:val="22"/>
          <w:szCs w:val="22"/>
        </w:rPr>
        <w:t xml:space="preserve">oru </w:t>
      </w:r>
      <w:r w:rsidR="000468AD" w:rsidRPr="00BD19DF">
        <w:rPr>
          <w:sz w:val="22"/>
          <w:szCs w:val="22"/>
        </w:rPr>
        <w:t>zpracovatele Projektové dokumentace</w:t>
      </w:r>
      <w:r w:rsidR="00107562" w:rsidRPr="00BD19DF">
        <w:rPr>
          <w:sz w:val="22"/>
          <w:szCs w:val="22"/>
        </w:rPr>
        <w:t xml:space="preserve"> a činnost koordinátora bezpečnosti a ochrany zdraví při práci na staveništi.</w:t>
      </w:r>
    </w:p>
    <w:p w14:paraId="24A7C8C6" w14:textId="2CFD1FAC" w:rsidR="00843310" w:rsidRPr="00BD19DF" w:rsidRDefault="00E54CEF" w:rsidP="00BD19DF">
      <w:pPr>
        <w:pStyle w:val="Odstavecseseznamem"/>
        <w:numPr>
          <w:ilvl w:val="0"/>
          <w:numId w:val="22"/>
        </w:numPr>
        <w:spacing w:before="80" w:after="80"/>
        <w:ind w:left="567" w:hanging="567"/>
        <w:contextualSpacing w:val="0"/>
        <w:jc w:val="both"/>
        <w:rPr>
          <w:sz w:val="22"/>
          <w:szCs w:val="22"/>
        </w:rPr>
      </w:pPr>
      <w:r w:rsidRPr="00BD19DF">
        <w:rPr>
          <w:sz w:val="22"/>
          <w:szCs w:val="22"/>
        </w:rPr>
        <w:t>Veškerá potřebná povolení k užívání veřejných ploch, případně k zásahům do veřejných komunikací, zajišťuje na své náklady zhotovitel, který také veškeré případné poplatky s tím spojené hradí ze svého</w:t>
      </w:r>
      <w:r w:rsidR="00A8411A" w:rsidRPr="00BD19DF">
        <w:rPr>
          <w:sz w:val="22"/>
          <w:szCs w:val="22"/>
        </w:rPr>
        <w:t>.</w:t>
      </w:r>
      <w:r w:rsidR="00843310" w:rsidRPr="00BD19DF">
        <w:rPr>
          <w:sz w:val="22"/>
          <w:szCs w:val="22"/>
        </w:rPr>
        <w:t xml:space="preserve"> </w:t>
      </w:r>
    </w:p>
    <w:p w14:paraId="53CE2454" w14:textId="77777777" w:rsidR="00E54CEF" w:rsidRPr="00BD19DF" w:rsidRDefault="00E54CEF" w:rsidP="00BD19DF">
      <w:pPr>
        <w:pStyle w:val="Odstavecseseznamem"/>
        <w:numPr>
          <w:ilvl w:val="0"/>
          <w:numId w:val="22"/>
        </w:numPr>
        <w:spacing w:before="80" w:after="80"/>
        <w:ind w:left="567" w:hanging="567"/>
        <w:contextualSpacing w:val="0"/>
        <w:jc w:val="both"/>
        <w:rPr>
          <w:sz w:val="22"/>
          <w:szCs w:val="22"/>
        </w:rPr>
      </w:pPr>
      <w:r w:rsidRPr="00BD19DF">
        <w:rPr>
          <w:sz w:val="22"/>
          <w:szCs w:val="22"/>
        </w:rPr>
        <w:t xml:space="preserve">Zhotovitel je povinen udržovat na převzatém staveništi pořádek a čistotu a je povinen odstraňovat odpady a nečistoty vzniklé při provádění díla. Pokud dojde ke znečištění komunikace vlivem </w:t>
      </w:r>
      <w:r w:rsidRPr="00BD19DF">
        <w:rPr>
          <w:snapToGrid w:val="0"/>
          <w:sz w:val="22"/>
          <w:szCs w:val="22"/>
        </w:rPr>
        <w:t xml:space="preserve">provádění díla, </w:t>
      </w:r>
      <w:r w:rsidRPr="00BD19DF">
        <w:rPr>
          <w:sz w:val="22"/>
          <w:szCs w:val="22"/>
        </w:rPr>
        <w:t xml:space="preserve">musí ji zhotovitel neprodleně vyčistit. </w:t>
      </w:r>
    </w:p>
    <w:p w14:paraId="26548089" w14:textId="1D347A28" w:rsidR="00E54CEF" w:rsidRPr="00BD19DF" w:rsidRDefault="00E54CEF" w:rsidP="00BD19DF">
      <w:pPr>
        <w:pStyle w:val="Odstavecseseznamem"/>
        <w:numPr>
          <w:ilvl w:val="0"/>
          <w:numId w:val="22"/>
        </w:numPr>
        <w:tabs>
          <w:tab w:val="left" w:pos="567"/>
          <w:tab w:val="left" w:pos="993"/>
        </w:tabs>
        <w:spacing w:before="80" w:after="80"/>
        <w:ind w:left="567" w:hanging="567"/>
        <w:contextualSpacing w:val="0"/>
        <w:jc w:val="both"/>
        <w:rPr>
          <w:sz w:val="22"/>
          <w:szCs w:val="22"/>
        </w:rPr>
      </w:pPr>
      <w:r w:rsidRPr="00BD19DF">
        <w:rPr>
          <w:sz w:val="22"/>
          <w:szCs w:val="22"/>
        </w:rPr>
        <w:t>Objednatel má právo nezahájit přejímací řízení díla, není-li na staveništi pořádek, zejména není-li odklizen veškerý zbylý materiál nebo není-li odstraněn ze staveniště odpad vzniklý při </w:t>
      </w:r>
      <w:r w:rsidR="008D2859" w:rsidRPr="00BD19DF">
        <w:rPr>
          <w:sz w:val="22"/>
          <w:szCs w:val="22"/>
        </w:rPr>
        <w:t xml:space="preserve">provádění díla </w:t>
      </w:r>
      <w:r w:rsidRPr="00BD19DF">
        <w:rPr>
          <w:sz w:val="22"/>
          <w:szCs w:val="22"/>
        </w:rPr>
        <w:t>apod.</w:t>
      </w:r>
    </w:p>
    <w:p w14:paraId="12D3CF54" w14:textId="7DE3532A" w:rsidR="00E54CEF" w:rsidRPr="00BD19DF" w:rsidRDefault="00CA233C" w:rsidP="00BD19DF">
      <w:pPr>
        <w:pStyle w:val="Odstavecseseznamem"/>
        <w:numPr>
          <w:ilvl w:val="0"/>
          <w:numId w:val="22"/>
        </w:numPr>
        <w:tabs>
          <w:tab w:val="left" w:pos="567"/>
          <w:tab w:val="left" w:pos="993"/>
        </w:tabs>
        <w:spacing w:before="80" w:after="80"/>
        <w:ind w:left="567" w:hanging="567"/>
        <w:contextualSpacing w:val="0"/>
        <w:jc w:val="both"/>
        <w:rPr>
          <w:sz w:val="22"/>
          <w:szCs w:val="22"/>
        </w:rPr>
      </w:pPr>
      <w:r w:rsidRPr="00BD19DF">
        <w:rPr>
          <w:sz w:val="22"/>
          <w:szCs w:val="22"/>
        </w:rPr>
        <w:t xml:space="preserve">Nedohodnou-li se strany při předání díla na jiné lhůtě, je zhotovitel povinen </w:t>
      </w:r>
      <w:r w:rsidR="00E54CEF" w:rsidRPr="00BD19DF">
        <w:rPr>
          <w:sz w:val="22"/>
          <w:szCs w:val="22"/>
        </w:rPr>
        <w:t xml:space="preserve">odstranit zařízení staveniště a vyklidit staveniště a upravit ho </w:t>
      </w:r>
      <w:r w:rsidR="000B5DD1">
        <w:rPr>
          <w:sz w:val="22"/>
          <w:szCs w:val="22"/>
        </w:rPr>
        <w:t>do sjednaného stavu</w:t>
      </w:r>
      <w:r w:rsidRPr="00BD19DF">
        <w:rPr>
          <w:sz w:val="22"/>
          <w:szCs w:val="22"/>
        </w:rPr>
        <w:t xml:space="preserve"> nejpozději do 7 dnů po předání a převzetí díla</w:t>
      </w:r>
      <w:r w:rsidR="00E54CEF" w:rsidRPr="00BD19DF">
        <w:rPr>
          <w:sz w:val="22"/>
          <w:szCs w:val="22"/>
        </w:rPr>
        <w:t xml:space="preserve">. Pokud staveniště v dohodnutém termínu nevyklidí nebo pokud ho neupraví do sjednaného stavu, </w:t>
      </w:r>
      <w:r w:rsidR="00ED0D9F" w:rsidRPr="00BD19DF">
        <w:rPr>
          <w:sz w:val="22"/>
          <w:szCs w:val="22"/>
        </w:rPr>
        <w:t>má</w:t>
      </w:r>
      <w:r w:rsidR="00E54CEF" w:rsidRPr="00BD19DF">
        <w:rPr>
          <w:sz w:val="22"/>
          <w:szCs w:val="22"/>
        </w:rPr>
        <w:t xml:space="preserve"> objednatel</w:t>
      </w:r>
      <w:r w:rsidR="00ED0D9F" w:rsidRPr="00BD19DF">
        <w:rPr>
          <w:sz w:val="22"/>
          <w:szCs w:val="22"/>
        </w:rPr>
        <w:t xml:space="preserve"> vůči zhotoviteli právo na</w:t>
      </w:r>
      <w:r w:rsidR="00E54CEF" w:rsidRPr="00BD19DF">
        <w:rPr>
          <w:sz w:val="22"/>
          <w:szCs w:val="22"/>
        </w:rPr>
        <w:t xml:space="preserve"> smluvní pokutu ve výši </w:t>
      </w:r>
      <w:r w:rsidR="0035506A" w:rsidRPr="00BD19DF">
        <w:rPr>
          <w:sz w:val="22"/>
          <w:szCs w:val="22"/>
        </w:rPr>
        <w:t>1</w:t>
      </w:r>
      <w:r w:rsidR="0045147A" w:rsidRPr="00BD19DF">
        <w:rPr>
          <w:sz w:val="22"/>
          <w:szCs w:val="22"/>
        </w:rPr>
        <w:t> </w:t>
      </w:r>
      <w:r w:rsidR="00E54CEF" w:rsidRPr="00BD19DF">
        <w:rPr>
          <w:sz w:val="22"/>
          <w:szCs w:val="22"/>
        </w:rPr>
        <w:t>000,- Kč za každý den prodlení s plněním takové povinnosti.</w:t>
      </w:r>
    </w:p>
    <w:p w14:paraId="42B06D7A" w14:textId="77777777" w:rsidR="00E54CEF" w:rsidRPr="001C4DAE" w:rsidRDefault="00E54CEF" w:rsidP="0015632C">
      <w:pPr>
        <w:tabs>
          <w:tab w:val="left" w:pos="567"/>
          <w:tab w:val="left" w:pos="2127"/>
        </w:tabs>
        <w:jc w:val="center"/>
        <w:rPr>
          <w:b/>
          <w:color w:val="0070C0"/>
          <w:sz w:val="22"/>
          <w:szCs w:val="22"/>
        </w:rPr>
      </w:pPr>
    </w:p>
    <w:p w14:paraId="0564C6ED" w14:textId="77777777" w:rsidR="00E54CEF" w:rsidRPr="001C4DAE" w:rsidRDefault="003240E3" w:rsidP="002D73F4">
      <w:pPr>
        <w:tabs>
          <w:tab w:val="left" w:pos="567"/>
          <w:tab w:val="left" w:pos="2127"/>
        </w:tabs>
        <w:jc w:val="center"/>
        <w:rPr>
          <w:b/>
          <w:sz w:val="22"/>
          <w:szCs w:val="22"/>
        </w:rPr>
      </w:pPr>
      <w:r w:rsidRPr="001C4DAE">
        <w:rPr>
          <w:b/>
          <w:sz w:val="22"/>
          <w:szCs w:val="22"/>
        </w:rPr>
        <w:t>X</w:t>
      </w:r>
      <w:r w:rsidR="00E54CEF" w:rsidRPr="001C4DAE">
        <w:rPr>
          <w:b/>
          <w:sz w:val="22"/>
          <w:szCs w:val="22"/>
        </w:rPr>
        <w:t>.</w:t>
      </w:r>
    </w:p>
    <w:p w14:paraId="06303144" w14:textId="77777777" w:rsidR="00E54CEF" w:rsidRPr="001C4DAE" w:rsidRDefault="00E54CEF" w:rsidP="006B3993">
      <w:pPr>
        <w:tabs>
          <w:tab w:val="left" w:pos="567"/>
          <w:tab w:val="left" w:pos="2127"/>
        </w:tabs>
        <w:spacing w:after="80"/>
        <w:jc w:val="center"/>
        <w:rPr>
          <w:b/>
          <w:sz w:val="22"/>
          <w:szCs w:val="22"/>
        </w:rPr>
      </w:pPr>
      <w:r w:rsidRPr="001C4DAE">
        <w:rPr>
          <w:b/>
          <w:sz w:val="22"/>
          <w:szCs w:val="22"/>
        </w:rPr>
        <w:t>Podmínky provádění díla ve vazbě na zajištění řádného plnění</w:t>
      </w:r>
    </w:p>
    <w:p w14:paraId="01DEB5E7" w14:textId="77777777" w:rsidR="00E54CEF" w:rsidRPr="00BD19DF" w:rsidRDefault="00E54CEF" w:rsidP="00BD19DF">
      <w:pPr>
        <w:numPr>
          <w:ilvl w:val="0"/>
          <w:numId w:val="7"/>
        </w:numPr>
        <w:tabs>
          <w:tab w:val="left" w:pos="567"/>
          <w:tab w:val="left" w:pos="2127"/>
        </w:tabs>
        <w:spacing w:before="80"/>
        <w:ind w:left="567" w:hanging="567"/>
        <w:jc w:val="both"/>
        <w:rPr>
          <w:sz w:val="22"/>
          <w:szCs w:val="22"/>
        </w:rPr>
      </w:pPr>
      <w:r w:rsidRPr="00BD19DF">
        <w:rPr>
          <w:sz w:val="22"/>
          <w:szCs w:val="22"/>
        </w:rPr>
        <w:t xml:space="preserve">Objednatel je po celou dobu provádění díla jeho vlastníkem. </w:t>
      </w:r>
    </w:p>
    <w:p w14:paraId="57F51B3C" w14:textId="77777777" w:rsidR="00E54CEF" w:rsidRPr="00BD19DF" w:rsidRDefault="00E54CEF" w:rsidP="00BD19DF">
      <w:pPr>
        <w:numPr>
          <w:ilvl w:val="0"/>
          <w:numId w:val="7"/>
        </w:numPr>
        <w:tabs>
          <w:tab w:val="left" w:pos="567"/>
          <w:tab w:val="left" w:pos="2127"/>
        </w:tabs>
        <w:spacing w:before="80"/>
        <w:ind w:left="567" w:hanging="567"/>
        <w:jc w:val="both"/>
        <w:rPr>
          <w:sz w:val="22"/>
          <w:szCs w:val="22"/>
        </w:rPr>
      </w:pPr>
      <w:r w:rsidRPr="00BD19DF">
        <w:rPr>
          <w:sz w:val="22"/>
          <w:szCs w:val="22"/>
        </w:rPr>
        <w:t xml:space="preserve">Nebezpečí škody na díle po celou dobu provádění díla </w:t>
      </w:r>
      <w:r w:rsidR="001942FD" w:rsidRPr="00BD19DF">
        <w:rPr>
          <w:sz w:val="22"/>
          <w:szCs w:val="22"/>
        </w:rPr>
        <w:t xml:space="preserve">nese </w:t>
      </w:r>
      <w:r w:rsidRPr="00BD19DF">
        <w:rPr>
          <w:sz w:val="22"/>
          <w:szCs w:val="22"/>
        </w:rPr>
        <w:t>zhotovitel.</w:t>
      </w:r>
    </w:p>
    <w:p w14:paraId="1A9A01A7" w14:textId="77777777" w:rsidR="00A55902" w:rsidRPr="00BD19DF" w:rsidRDefault="00A55902" w:rsidP="00BD19DF">
      <w:pPr>
        <w:numPr>
          <w:ilvl w:val="0"/>
          <w:numId w:val="7"/>
        </w:numPr>
        <w:tabs>
          <w:tab w:val="left" w:pos="567"/>
          <w:tab w:val="left" w:pos="993"/>
          <w:tab w:val="left" w:pos="2127"/>
        </w:tabs>
        <w:spacing w:before="80"/>
        <w:ind w:left="567" w:hanging="567"/>
        <w:jc w:val="both"/>
        <w:rPr>
          <w:sz w:val="22"/>
          <w:szCs w:val="22"/>
        </w:rPr>
      </w:pPr>
      <w:r w:rsidRPr="00BD19DF">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p>
    <w:p w14:paraId="213E1CC4" w14:textId="241A4428" w:rsidR="00707BE4" w:rsidRPr="00BD19DF" w:rsidRDefault="00707BE4" w:rsidP="00BD19DF">
      <w:pPr>
        <w:numPr>
          <w:ilvl w:val="0"/>
          <w:numId w:val="7"/>
        </w:numPr>
        <w:tabs>
          <w:tab w:val="left" w:pos="567"/>
          <w:tab w:val="left" w:pos="993"/>
          <w:tab w:val="left" w:pos="2127"/>
        </w:tabs>
        <w:spacing w:before="80"/>
        <w:ind w:left="567" w:hanging="567"/>
        <w:jc w:val="both"/>
        <w:rPr>
          <w:sz w:val="22"/>
          <w:szCs w:val="22"/>
        </w:rPr>
      </w:pPr>
      <w:r w:rsidRPr="00BD19DF">
        <w:rPr>
          <w:iCs/>
          <w:sz w:val="22"/>
          <w:szCs w:val="22"/>
        </w:rPr>
        <w:t>Zhotovitel je povinen umožnit výkon zástupce</w:t>
      </w:r>
      <w:r w:rsidR="00BD19DF" w:rsidRPr="00BD19DF">
        <w:rPr>
          <w:iCs/>
          <w:sz w:val="22"/>
          <w:szCs w:val="22"/>
        </w:rPr>
        <w:t xml:space="preserve"> objednatele</w:t>
      </w:r>
      <w:r w:rsidRPr="00BD19DF">
        <w:rPr>
          <w:iCs/>
          <w:sz w:val="22"/>
          <w:szCs w:val="22"/>
        </w:rPr>
        <w:t xml:space="preserve"> pro věci technické</w:t>
      </w:r>
      <w:r w:rsidR="00BF1213" w:rsidRPr="00BD19DF">
        <w:rPr>
          <w:iCs/>
          <w:sz w:val="22"/>
          <w:szCs w:val="22"/>
        </w:rPr>
        <w:t xml:space="preserve"> </w:t>
      </w:r>
      <w:r w:rsidRPr="00BD19DF">
        <w:rPr>
          <w:iCs/>
          <w:sz w:val="22"/>
          <w:szCs w:val="22"/>
        </w:rPr>
        <w:t>a autorského dozoru zpracovatele Projektové dokumentace po celou dobu provádění díla</w:t>
      </w:r>
      <w:r w:rsidR="00442D4D" w:rsidRPr="00BD19DF">
        <w:rPr>
          <w:iCs/>
          <w:sz w:val="22"/>
          <w:szCs w:val="22"/>
        </w:rPr>
        <w:t xml:space="preserve"> i </w:t>
      </w:r>
      <w:r w:rsidRPr="00BD19DF">
        <w:rPr>
          <w:iCs/>
          <w:sz w:val="22"/>
          <w:szCs w:val="22"/>
        </w:rPr>
        <w:t>po dobu odstraňování vad a nedodělků</w:t>
      </w:r>
      <w:r w:rsidR="00442D4D" w:rsidRPr="00BD19DF">
        <w:rPr>
          <w:iCs/>
          <w:sz w:val="22"/>
          <w:szCs w:val="22"/>
        </w:rPr>
        <w:t>, pokud budou tyto uvedeny v předávacím protokolu o předání díla.</w:t>
      </w:r>
      <w:r w:rsidRPr="00BD19DF">
        <w:rPr>
          <w:iCs/>
          <w:sz w:val="22"/>
          <w:szCs w:val="22"/>
        </w:rPr>
        <w:t xml:space="preserve"> </w:t>
      </w:r>
    </w:p>
    <w:p w14:paraId="1F942F95" w14:textId="77777777" w:rsidR="00E54CEF" w:rsidRPr="00BD19DF" w:rsidRDefault="00E54CEF" w:rsidP="00BD19DF">
      <w:pPr>
        <w:numPr>
          <w:ilvl w:val="0"/>
          <w:numId w:val="7"/>
        </w:numPr>
        <w:tabs>
          <w:tab w:val="left" w:pos="567"/>
          <w:tab w:val="left" w:pos="993"/>
          <w:tab w:val="left" w:pos="2127"/>
        </w:tabs>
        <w:spacing w:before="80"/>
        <w:ind w:left="567" w:hanging="567"/>
        <w:jc w:val="both"/>
        <w:rPr>
          <w:sz w:val="22"/>
          <w:szCs w:val="22"/>
        </w:rPr>
      </w:pPr>
      <w:r w:rsidRPr="00BD19DF">
        <w:rPr>
          <w:sz w:val="22"/>
          <w:szCs w:val="22"/>
        </w:rPr>
        <w:t xml:space="preserve">Zhotovitel bude při provádění díla respektovat a plnit podmínky stanovené pro provádění díla dotčenými orgány státní správy a správci inženýrských sítí. </w:t>
      </w:r>
    </w:p>
    <w:p w14:paraId="12F2283F" w14:textId="77777777" w:rsidR="003D2F69" w:rsidRPr="00BD19DF" w:rsidRDefault="003D2F69" w:rsidP="00BD19DF">
      <w:pPr>
        <w:numPr>
          <w:ilvl w:val="0"/>
          <w:numId w:val="7"/>
        </w:numPr>
        <w:tabs>
          <w:tab w:val="left" w:pos="567"/>
          <w:tab w:val="left" w:pos="1134"/>
        </w:tabs>
        <w:spacing w:before="80"/>
        <w:ind w:left="567" w:hanging="567"/>
        <w:jc w:val="both"/>
        <w:rPr>
          <w:iCs/>
          <w:sz w:val="22"/>
          <w:szCs w:val="22"/>
        </w:rPr>
      </w:pPr>
      <w:r w:rsidRPr="00BD19DF">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14:paraId="6EFEA671" w14:textId="32AC4EA8" w:rsidR="00E54CEF" w:rsidRPr="00BD19DF" w:rsidRDefault="00E54CEF" w:rsidP="00BD19DF">
      <w:pPr>
        <w:numPr>
          <w:ilvl w:val="0"/>
          <w:numId w:val="7"/>
        </w:numPr>
        <w:tabs>
          <w:tab w:val="left" w:pos="567"/>
          <w:tab w:val="left" w:pos="993"/>
          <w:tab w:val="left" w:pos="2127"/>
        </w:tabs>
        <w:spacing w:before="80"/>
        <w:ind w:left="567" w:hanging="567"/>
        <w:jc w:val="both"/>
        <w:rPr>
          <w:sz w:val="22"/>
          <w:szCs w:val="22"/>
        </w:rPr>
      </w:pPr>
      <w:r w:rsidRPr="00BD19DF">
        <w:rPr>
          <w:sz w:val="22"/>
          <w:szCs w:val="22"/>
        </w:rPr>
        <w:t>Zhotovitel je povinen během provádění díla informovat objednatele o veškerých skutečnostech rozhodných pro řádné provádění díla. V průběhu provádění díla bude objednatel</w:t>
      </w:r>
      <w:r w:rsidR="009A254F" w:rsidRPr="00BD19DF">
        <w:rPr>
          <w:sz w:val="22"/>
          <w:szCs w:val="22"/>
        </w:rPr>
        <w:t xml:space="preserve"> (resp. zástupce</w:t>
      </w:r>
      <w:r w:rsidR="00BD19DF" w:rsidRPr="00BD19DF">
        <w:rPr>
          <w:sz w:val="22"/>
          <w:szCs w:val="22"/>
        </w:rPr>
        <w:t xml:space="preserve"> objednatele</w:t>
      </w:r>
      <w:r w:rsidR="009A254F" w:rsidRPr="00BD19DF">
        <w:rPr>
          <w:sz w:val="22"/>
          <w:szCs w:val="22"/>
        </w:rPr>
        <w:t xml:space="preserve"> pro věci technické</w:t>
      </w:r>
      <w:r w:rsidR="00894EEE" w:rsidRPr="00BD19DF">
        <w:rPr>
          <w:sz w:val="22"/>
          <w:szCs w:val="22"/>
        </w:rPr>
        <w:t>)</w:t>
      </w:r>
      <w:r w:rsidRPr="00BD19DF">
        <w:rPr>
          <w:sz w:val="22"/>
          <w:szCs w:val="22"/>
        </w:rPr>
        <w:t xml:space="preserve"> svolávat kontrolní dny, a to </w:t>
      </w:r>
      <w:r w:rsidRPr="00BD19DF">
        <w:rPr>
          <w:iCs/>
          <w:sz w:val="22"/>
          <w:szCs w:val="22"/>
        </w:rPr>
        <w:t>zpravidla</w:t>
      </w:r>
      <w:r w:rsidRPr="00BD19DF">
        <w:rPr>
          <w:sz w:val="22"/>
          <w:szCs w:val="22"/>
        </w:rPr>
        <w:t xml:space="preserve"> 1x za </w:t>
      </w:r>
      <w:r w:rsidR="006F2B93" w:rsidRPr="00BD19DF">
        <w:rPr>
          <w:sz w:val="22"/>
          <w:szCs w:val="22"/>
        </w:rPr>
        <w:t>14</w:t>
      </w:r>
      <w:r w:rsidR="008D2859" w:rsidRPr="00BD19DF">
        <w:rPr>
          <w:sz w:val="22"/>
          <w:szCs w:val="22"/>
        </w:rPr>
        <w:t xml:space="preserve"> dní (nedohodnou-li se smluvní strany jinak).</w:t>
      </w:r>
    </w:p>
    <w:p w14:paraId="3A4427AD" w14:textId="77777777" w:rsidR="00E54CEF" w:rsidRPr="00BD19DF" w:rsidRDefault="00E54CEF" w:rsidP="00BD19DF">
      <w:pPr>
        <w:tabs>
          <w:tab w:val="left" w:pos="2127"/>
        </w:tabs>
        <w:spacing w:before="80"/>
        <w:ind w:left="567"/>
        <w:jc w:val="both"/>
        <w:rPr>
          <w:sz w:val="22"/>
          <w:szCs w:val="22"/>
        </w:rPr>
      </w:pPr>
      <w:r w:rsidRPr="00BD19DF">
        <w:rPr>
          <w:sz w:val="22"/>
          <w:szCs w:val="22"/>
        </w:rPr>
        <w:lastRenderedPageBreak/>
        <w:t xml:space="preserve">Kontrolních dnů se budou účastnit: </w:t>
      </w:r>
    </w:p>
    <w:p w14:paraId="63B2DD9B" w14:textId="1438E334" w:rsidR="00E54CEF" w:rsidRPr="00BD19DF" w:rsidRDefault="00E54CEF" w:rsidP="00BD19DF">
      <w:pPr>
        <w:tabs>
          <w:tab w:val="left" w:pos="851"/>
        </w:tabs>
        <w:spacing w:before="80"/>
        <w:ind w:left="851" w:hanging="284"/>
        <w:jc w:val="both"/>
        <w:rPr>
          <w:sz w:val="22"/>
          <w:szCs w:val="22"/>
        </w:rPr>
      </w:pPr>
      <w:r w:rsidRPr="00BD19DF">
        <w:rPr>
          <w:sz w:val="22"/>
          <w:szCs w:val="22"/>
        </w:rPr>
        <w:t xml:space="preserve">- </w:t>
      </w:r>
      <w:r w:rsidRPr="00BD19DF">
        <w:rPr>
          <w:sz w:val="22"/>
          <w:szCs w:val="22"/>
        </w:rPr>
        <w:tab/>
        <w:t>zástupce</w:t>
      </w:r>
      <w:r w:rsidR="00BD19DF" w:rsidRPr="00BD19DF">
        <w:rPr>
          <w:sz w:val="22"/>
          <w:szCs w:val="22"/>
        </w:rPr>
        <w:t xml:space="preserve"> objednatele</w:t>
      </w:r>
      <w:r w:rsidRPr="00BD19DF">
        <w:rPr>
          <w:sz w:val="22"/>
          <w:szCs w:val="22"/>
        </w:rPr>
        <w:t xml:space="preserve"> pro věci technické, </w:t>
      </w:r>
    </w:p>
    <w:p w14:paraId="5FEC6144" w14:textId="6E5208FF" w:rsidR="00E54CEF" w:rsidRPr="00BD19DF" w:rsidRDefault="00E54CEF" w:rsidP="00BD19DF">
      <w:pPr>
        <w:tabs>
          <w:tab w:val="left" w:pos="851"/>
        </w:tabs>
        <w:spacing w:before="80"/>
        <w:ind w:left="851" w:hanging="284"/>
        <w:jc w:val="both"/>
        <w:rPr>
          <w:snapToGrid w:val="0"/>
          <w:sz w:val="22"/>
          <w:szCs w:val="22"/>
        </w:rPr>
      </w:pPr>
      <w:r w:rsidRPr="00BD19DF">
        <w:rPr>
          <w:snapToGrid w:val="0"/>
          <w:sz w:val="22"/>
          <w:szCs w:val="22"/>
        </w:rPr>
        <w:t xml:space="preserve">- </w:t>
      </w:r>
      <w:r w:rsidRPr="00BD19DF">
        <w:rPr>
          <w:snapToGrid w:val="0"/>
          <w:sz w:val="22"/>
          <w:szCs w:val="22"/>
        </w:rPr>
        <w:tab/>
        <w:t>zástupce</w:t>
      </w:r>
      <w:r w:rsidR="00BD19DF" w:rsidRPr="00BD19DF">
        <w:rPr>
          <w:snapToGrid w:val="0"/>
          <w:sz w:val="22"/>
          <w:szCs w:val="22"/>
        </w:rPr>
        <w:t xml:space="preserve"> zhotovitele pro věci technické</w:t>
      </w:r>
      <w:r w:rsidRPr="00BD19DF">
        <w:rPr>
          <w:snapToGrid w:val="0"/>
          <w:sz w:val="22"/>
          <w:szCs w:val="22"/>
        </w:rPr>
        <w:t>,</w:t>
      </w:r>
    </w:p>
    <w:p w14:paraId="0A5C655E" w14:textId="1752414D" w:rsidR="00E54CEF" w:rsidRPr="00BD19DF" w:rsidRDefault="00E54CEF" w:rsidP="00BD19DF">
      <w:pPr>
        <w:tabs>
          <w:tab w:val="left" w:pos="851"/>
        </w:tabs>
        <w:spacing w:before="80"/>
        <w:ind w:left="851" w:hanging="284"/>
        <w:jc w:val="both"/>
        <w:rPr>
          <w:snapToGrid w:val="0"/>
          <w:sz w:val="22"/>
          <w:szCs w:val="22"/>
        </w:rPr>
      </w:pPr>
      <w:r w:rsidRPr="00BD19DF">
        <w:rPr>
          <w:snapToGrid w:val="0"/>
          <w:sz w:val="22"/>
          <w:szCs w:val="22"/>
        </w:rPr>
        <w:t xml:space="preserve">- </w:t>
      </w:r>
      <w:r w:rsidRPr="00BD19DF">
        <w:rPr>
          <w:snapToGrid w:val="0"/>
          <w:sz w:val="22"/>
          <w:szCs w:val="22"/>
        </w:rPr>
        <w:tab/>
        <w:t>zpracovatel Projektové dokumentace,</w:t>
      </w:r>
      <w:r w:rsidR="00BD19DF" w:rsidRPr="00BD19DF">
        <w:rPr>
          <w:snapToGrid w:val="0"/>
          <w:sz w:val="22"/>
          <w:szCs w:val="22"/>
        </w:rPr>
        <w:t xml:space="preserve"> vykonávající autorský dozor,</w:t>
      </w:r>
    </w:p>
    <w:p w14:paraId="15A97DB3" w14:textId="77777777" w:rsidR="00E54CEF" w:rsidRPr="00BD19DF" w:rsidRDefault="00E54CEF" w:rsidP="00BD19DF">
      <w:pPr>
        <w:tabs>
          <w:tab w:val="left" w:pos="851"/>
        </w:tabs>
        <w:spacing w:before="80"/>
        <w:ind w:left="851" w:hanging="284"/>
        <w:jc w:val="both"/>
        <w:rPr>
          <w:sz w:val="22"/>
          <w:szCs w:val="22"/>
        </w:rPr>
      </w:pPr>
      <w:r w:rsidRPr="00BD19DF">
        <w:rPr>
          <w:sz w:val="22"/>
          <w:szCs w:val="22"/>
        </w:rPr>
        <w:t xml:space="preserve">- </w:t>
      </w:r>
      <w:r w:rsidRPr="00BD19DF">
        <w:rPr>
          <w:sz w:val="22"/>
          <w:szCs w:val="22"/>
        </w:rPr>
        <w:tab/>
        <w:t>osoby přizvané k</w:t>
      </w:r>
      <w:r w:rsidRPr="00BD19DF">
        <w:rPr>
          <w:iCs/>
          <w:sz w:val="22"/>
          <w:szCs w:val="22"/>
        </w:rPr>
        <w:t xml:space="preserve"> </w:t>
      </w:r>
      <w:r w:rsidRPr="00BD19DF">
        <w:rPr>
          <w:sz w:val="22"/>
          <w:szCs w:val="22"/>
        </w:rPr>
        <w:t>účasti některou ze shora uvedených</w:t>
      </w:r>
      <w:r w:rsidRPr="00BD19DF">
        <w:rPr>
          <w:iCs/>
          <w:sz w:val="22"/>
          <w:szCs w:val="22"/>
        </w:rPr>
        <w:t xml:space="preserve"> </w:t>
      </w:r>
      <w:r w:rsidRPr="00BD19DF">
        <w:rPr>
          <w:sz w:val="22"/>
          <w:szCs w:val="22"/>
        </w:rPr>
        <w:t>osob.</w:t>
      </w:r>
    </w:p>
    <w:p w14:paraId="2247F87F" w14:textId="77777777" w:rsidR="00E54CEF" w:rsidRPr="00BD19DF" w:rsidRDefault="00E54CEF" w:rsidP="00BD19DF">
      <w:pPr>
        <w:tabs>
          <w:tab w:val="left" w:pos="2127"/>
        </w:tabs>
        <w:spacing w:before="80"/>
        <w:ind w:left="567"/>
        <w:jc w:val="both"/>
        <w:rPr>
          <w:sz w:val="22"/>
          <w:szCs w:val="22"/>
        </w:rPr>
      </w:pPr>
      <w:r w:rsidRPr="00BD19DF">
        <w:rPr>
          <w:sz w:val="22"/>
          <w:szCs w:val="22"/>
        </w:rPr>
        <w:t xml:space="preserve">Z kontrolních dnů budou </w:t>
      </w:r>
      <w:r w:rsidR="00875745" w:rsidRPr="00BD19DF">
        <w:rPr>
          <w:sz w:val="22"/>
          <w:szCs w:val="22"/>
        </w:rPr>
        <w:t xml:space="preserve">svolavatelem </w:t>
      </w:r>
      <w:r w:rsidRPr="00BD19DF">
        <w:rPr>
          <w:sz w:val="22"/>
          <w:szCs w:val="22"/>
        </w:rPr>
        <w:t>pořízeny písemné zápisy</w:t>
      </w:r>
      <w:r w:rsidRPr="00BD19DF">
        <w:rPr>
          <w:snapToGrid w:val="0"/>
          <w:sz w:val="22"/>
          <w:szCs w:val="22"/>
        </w:rPr>
        <w:t xml:space="preserve"> v českém jazyce</w:t>
      </w:r>
      <w:r w:rsidRPr="00BD19DF">
        <w:rPr>
          <w:sz w:val="22"/>
          <w:szCs w:val="22"/>
        </w:rPr>
        <w:t>, přičemž těmito nelze měnit tuto smlouvu ani její přílohy.</w:t>
      </w:r>
    </w:p>
    <w:p w14:paraId="3E14EA04" w14:textId="77777777" w:rsidR="00E54CEF" w:rsidRPr="00BD19DF" w:rsidRDefault="00E54CEF" w:rsidP="00BD19DF">
      <w:pPr>
        <w:numPr>
          <w:ilvl w:val="0"/>
          <w:numId w:val="7"/>
        </w:numPr>
        <w:tabs>
          <w:tab w:val="left" w:pos="567"/>
          <w:tab w:val="left" w:pos="993"/>
          <w:tab w:val="left" w:pos="2127"/>
        </w:tabs>
        <w:spacing w:before="80"/>
        <w:ind w:left="567" w:hanging="567"/>
        <w:jc w:val="both"/>
        <w:rPr>
          <w:sz w:val="22"/>
          <w:szCs w:val="22"/>
        </w:rPr>
      </w:pPr>
      <w:r w:rsidRPr="00BD19DF">
        <w:rPr>
          <w:sz w:val="22"/>
          <w:szCs w:val="22"/>
        </w:rPr>
        <w:t>Zhotovitel je povinen alespoň 3 pracovní dny předem písemně (nikoli jen zápisem ve stavebním deníku, i když do něj se výzva také zapíše) nebo e-mailem současně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14:paraId="4362790A" w14:textId="77777777" w:rsidR="00E54CEF" w:rsidRPr="00BD19DF" w:rsidRDefault="00E54CEF" w:rsidP="00BD19DF">
      <w:pPr>
        <w:numPr>
          <w:ilvl w:val="0"/>
          <w:numId w:val="7"/>
        </w:numPr>
        <w:tabs>
          <w:tab w:val="left" w:pos="567"/>
          <w:tab w:val="left" w:pos="1276"/>
          <w:tab w:val="left" w:pos="2127"/>
        </w:tabs>
        <w:spacing w:before="80"/>
        <w:ind w:left="567" w:hanging="567"/>
        <w:jc w:val="both"/>
        <w:rPr>
          <w:sz w:val="22"/>
          <w:szCs w:val="22"/>
        </w:rPr>
      </w:pPr>
      <w:r w:rsidRPr="00BD19DF">
        <w:rPr>
          <w:sz w:val="22"/>
          <w:szCs w:val="22"/>
        </w:rPr>
        <w:t xml:space="preserve">Zhotovitel v plné míře odpovídá za bezpečnost a ochranu všech svých </w:t>
      </w:r>
      <w:r w:rsidRPr="00BD19DF">
        <w:rPr>
          <w:iCs/>
          <w:sz w:val="22"/>
          <w:szCs w:val="22"/>
        </w:rPr>
        <w:t xml:space="preserve">zaměstnanců a </w:t>
      </w:r>
      <w:proofErr w:type="spellStart"/>
      <w:r w:rsidR="00477D04" w:rsidRPr="00BD19DF">
        <w:rPr>
          <w:iCs/>
          <w:sz w:val="22"/>
          <w:szCs w:val="22"/>
        </w:rPr>
        <w:t>podzhotovitelů</w:t>
      </w:r>
      <w:proofErr w:type="spellEnd"/>
      <w:r w:rsidR="00477D04" w:rsidRPr="00BD19DF">
        <w:rPr>
          <w:iCs/>
          <w:sz w:val="22"/>
          <w:szCs w:val="22"/>
        </w:rPr>
        <w:t xml:space="preserve"> </w:t>
      </w:r>
      <w:r w:rsidRPr="00BD19DF">
        <w:rPr>
          <w:sz w:val="22"/>
          <w:szCs w:val="22"/>
        </w:rPr>
        <w:t>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33CA4974" w14:textId="77777777" w:rsidR="00E54CEF" w:rsidRPr="00BD19DF" w:rsidRDefault="00875745" w:rsidP="00BD19DF">
      <w:pPr>
        <w:numPr>
          <w:ilvl w:val="0"/>
          <w:numId w:val="7"/>
        </w:numPr>
        <w:tabs>
          <w:tab w:val="left" w:pos="567"/>
          <w:tab w:val="left" w:pos="1134"/>
          <w:tab w:val="left" w:pos="1276"/>
        </w:tabs>
        <w:spacing w:before="80"/>
        <w:ind w:left="567" w:hanging="624"/>
        <w:jc w:val="both"/>
        <w:rPr>
          <w:sz w:val="22"/>
          <w:szCs w:val="22"/>
        </w:rPr>
      </w:pPr>
      <w:r w:rsidRPr="00BD19DF">
        <w:rPr>
          <w:sz w:val="22"/>
          <w:szCs w:val="22"/>
        </w:rPr>
        <w:t xml:space="preserve">Objednatel jmenuje v souladu se zákonem č. 309/2006 Sb., ve znění pozdějších změn, koordinátora BOZP, který bude vykonávat činnost dle platných právních předpisů. </w:t>
      </w:r>
      <w:r w:rsidR="00E54CEF" w:rsidRPr="00BD19DF">
        <w:rPr>
          <w:sz w:val="22"/>
          <w:szCs w:val="22"/>
        </w:rPr>
        <w:t xml:space="preserve">Zhotovitel je povinen poskytovat součinnost koordinátorovi BOZP objednatele </w:t>
      </w:r>
      <w:r w:rsidR="00F753F6" w:rsidRPr="00BD19DF">
        <w:rPr>
          <w:sz w:val="22"/>
          <w:szCs w:val="22"/>
        </w:rPr>
        <w:t>a umožnit výkon činnosti koordinátora BOZP</w:t>
      </w:r>
      <w:r w:rsidR="00E54CEF" w:rsidRPr="00BD19DF">
        <w:rPr>
          <w:sz w:val="22"/>
          <w:szCs w:val="22"/>
        </w:rPr>
        <w:t>.</w:t>
      </w:r>
    </w:p>
    <w:p w14:paraId="7270B24A" w14:textId="77777777" w:rsidR="00E54CEF" w:rsidRPr="00BD19DF" w:rsidRDefault="00E54CEF" w:rsidP="00BD19DF">
      <w:pPr>
        <w:numPr>
          <w:ilvl w:val="0"/>
          <w:numId w:val="7"/>
        </w:numPr>
        <w:tabs>
          <w:tab w:val="left" w:pos="567"/>
          <w:tab w:val="left" w:pos="1134"/>
          <w:tab w:val="left" w:pos="1276"/>
        </w:tabs>
        <w:spacing w:before="80"/>
        <w:ind w:left="567" w:hanging="624"/>
        <w:jc w:val="both"/>
        <w:rPr>
          <w:sz w:val="22"/>
          <w:szCs w:val="22"/>
        </w:rPr>
      </w:pPr>
      <w:r w:rsidRPr="00BD19DF">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BD19DF">
        <w:rPr>
          <w:iCs/>
          <w:sz w:val="22"/>
          <w:szCs w:val="22"/>
        </w:rPr>
        <w:t xml:space="preserve">škodu bez zbytečného odkladu odstranit a není-li to možné, tak finančně nahradit. </w:t>
      </w:r>
      <w:r w:rsidRPr="00BD19DF">
        <w:rPr>
          <w:sz w:val="22"/>
          <w:szCs w:val="22"/>
        </w:rPr>
        <w:t>Veškeré náklady s tím spojené nese zhotovitel.</w:t>
      </w:r>
    </w:p>
    <w:p w14:paraId="6874C834" w14:textId="77777777" w:rsidR="00E54CEF" w:rsidRPr="00BD19DF" w:rsidRDefault="00E54CEF" w:rsidP="00BD19DF">
      <w:pPr>
        <w:numPr>
          <w:ilvl w:val="0"/>
          <w:numId w:val="7"/>
        </w:numPr>
        <w:tabs>
          <w:tab w:val="left" w:pos="567"/>
          <w:tab w:val="left" w:pos="1134"/>
          <w:tab w:val="left" w:pos="1276"/>
        </w:tabs>
        <w:spacing w:before="80"/>
        <w:ind w:left="567" w:hanging="624"/>
        <w:jc w:val="both"/>
        <w:rPr>
          <w:sz w:val="22"/>
          <w:szCs w:val="22"/>
        </w:rPr>
      </w:pPr>
      <w:r w:rsidRPr="00BD19DF">
        <w:rPr>
          <w:snapToGrid w:val="0"/>
          <w:sz w:val="22"/>
          <w:szCs w:val="22"/>
        </w:rPr>
        <w:t xml:space="preserve">Zhotovitel je povinen v </w:t>
      </w:r>
      <w:r w:rsidRPr="00BD19DF">
        <w:rPr>
          <w:sz w:val="22"/>
          <w:szCs w:val="22"/>
        </w:rPr>
        <w:t>každém okamžiku zajistit dílo</w:t>
      </w:r>
      <w:r w:rsidRPr="00BD19DF">
        <w:rPr>
          <w:iCs/>
          <w:sz w:val="22"/>
          <w:szCs w:val="22"/>
        </w:rPr>
        <w:t>, materiál a své stroje či nářadí nutné k provádění díla</w:t>
      </w:r>
      <w:r w:rsidRPr="00BD19DF">
        <w:rPr>
          <w:snapToGrid w:val="0"/>
          <w:sz w:val="22"/>
          <w:szCs w:val="22"/>
        </w:rPr>
        <w:t xml:space="preserve"> a zařízení staveniště </w:t>
      </w:r>
      <w:r w:rsidRPr="00BD19DF">
        <w:rPr>
          <w:sz w:val="22"/>
          <w:szCs w:val="22"/>
        </w:rPr>
        <w:t xml:space="preserve">proti poškození, </w:t>
      </w:r>
      <w:r w:rsidRPr="00BD19DF">
        <w:rPr>
          <w:iCs/>
          <w:sz w:val="22"/>
          <w:szCs w:val="22"/>
        </w:rPr>
        <w:t xml:space="preserve">ztrátě a </w:t>
      </w:r>
      <w:r w:rsidRPr="00BD19DF">
        <w:rPr>
          <w:sz w:val="22"/>
          <w:szCs w:val="22"/>
        </w:rPr>
        <w:t>krádeži</w:t>
      </w:r>
      <w:r w:rsidRPr="00BD19DF">
        <w:rPr>
          <w:iCs/>
          <w:sz w:val="22"/>
          <w:szCs w:val="22"/>
        </w:rPr>
        <w:t xml:space="preserve">. </w:t>
      </w:r>
    </w:p>
    <w:p w14:paraId="63314E87" w14:textId="77777777" w:rsidR="00E54CEF" w:rsidRPr="00BD19DF" w:rsidRDefault="00E54CEF" w:rsidP="00BD19DF">
      <w:pPr>
        <w:numPr>
          <w:ilvl w:val="0"/>
          <w:numId w:val="7"/>
        </w:numPr>
        <w:tabs>
          <w:tab w:val="left" w:pos="567"/>
          <w:tab w:val="left" w:pos="1134"/>
          <w:tab w:val="left" w:pos="1276"/>
          <w:tab w:val="left" w:pos="2127"/>
        </w:tabs>
        <w:spacing w:before="80"/>
        <w:ind w:left="567" w:hanging="624"/>
        <w:jc w:val="both"/>
        <w:rPr>
          <w:iCs/>
          <w:sz w:val="22"/>
          <w:szCs w:val="22"/>
        </w:rPr>
      </w:pPr>
      <w:r w:rsidRPr="00BD19DF">
        <w:rPr>
          <w:sz w:val="22"/>
          <w:szCs w:val="22"/>
        </w:rPr>
        <w:t>Zhotovitel předloží prohlášení o shodě dle zákona č. 22/1997 Sb., ve znění pozdějších předpisů, u materiálů připravených pro provádění díla, a to ještě před je</w:t>
      </w:r>
      <w:r w:rsidR="00E73809" w:rsidRPr="00BD19DF">
        <w:rPr>
          <w:sz w:val="22"/>
          <w:szCs w:val="22"/>
        </w:rPr>
        <w:t>jich</w:t>
      </w:r>
      <w:r w:rsidRPr="00BD19DF">
        <w:rPr>
          <w:sz w:val="22"/>
          <w:szCs w:val="22"/>
        </w:rPr>
        <w:t xml:space="preserve"> zabudováním do díla. Nepředloží-li toto prohlášení o shodě, nesmí materiál zabudovat do díla, a pokud tak v rozporu s touto povinností učiní, je povinen tento materiál na své náklady z díla odstranit, a to na základě výzvy objednatele.</w:t>
      </w:r>
    </w:p>
    <w:p w14:paraId="759E7080" w14:textId="77777777" w:rsidR="00E54CEF" w:rsidRPr="001C4DAE" w:rsidRDefault="00E54CEF" w:rsidP="00D42C5F">
      <w:pPr>
        <w:tabs>
          <w:tab w:val="left" w:pos="567"/>
          <w:tab w:val="left" w:pos="2127"/>
        </w:tabs>
        <w:ind w:left="567"/>
        <w:jc w:val="both"/>
        <w:rPr>
          <w:iCs/>
          <w:sz w:val="22"/>
          <w:szCs w:val="22"/>
        </w:rPr>
      </w:pPr>
    </w:p>
    <w:p w14:paraId="5A4EC813" w14:textId="77777777" w:rsidR="006C4C80" w:rsidRPr="001C4DAE" w:rsidRDefault="00C55B10" w:rsidP="00C55B10">
      <w:pPr>
        <w:tabs>
          <w:tab w:val="left" w:pos="567"/>
          <w:tab w:val="left" w:pos="2127"/>
        </w:tabs>
        <w:jc w:val="center"/>
        <w:rPr>
          <w:b/>
          <w:sz w:val="22"/>
          <w:szCs w:val="22"/>
        </w:rPr>
      </w:pPr>
      <w:r w:rsidRPr="001C4DAE">
        <w:rPr>
          <w:b/>
          <w:sz w:val="22"/>
          <w:szCs w:val="22"/>
        </w:rPr>
        <w:t>XI.</w:t>
      </w:r>
    </w:p>
    <w:p w14:paraId="1B5E5832" w14:textId="4203AF43" w:rsidR="006C4C80" w:rsidRPr="001C4DAE" w:rsidRDefault="006C4C80" w:rsidP="006C4C80">
      <w:pPr>
        <w:tabs>
          <w:tab w:val="left" w:pos="567"/>
          <w:tab w:val="left" w:pos="2127"/>
        </w:tabs>
        <w:spacing w:after="80"/>
        <w:jc w:val="center"/>
        <w:rPr>
          <w:b/>
          <w:sz w:val="22"/>
          <w:szCs w:val="22"/>
        </w:rPr>
      </w:pPr>
      <w:r w:rsidRPr="001C4DAE">
        <w:rPr>
          <w:b/>
          <w:sz w:val="22"/>
          <w:szCs w:val="22"/>
        </w:rPr>
        <w:t>Kvalifikace zhotovitele a</w:t>
      </w:r>
      <w:r w:rsidR="00396616" w:rsidRPr="001C4DAE">
        <w:rPr>
          <w:b/>
          <w:sz w:val="22"/>
          <w:szCs w:val="22"/>
        </w:rPr>
        <w:t xml:space="preserve"> </w:t>
      </w:r>
      <w:proofErr w:type="spellStart"/>
      <w:r w:rsidR="000B5DD1">
        <w:rPr>
          <w:b/>
          <w:sz w:val="22"/>
          <w:szCs w:val="22"/>
        </w:rPr>
        <w:t>podzhotovitele</w:t>
      </w:r>
      <w:proofErr w:type="spellEnd"/>
    </w:p>
    <w:p w14:paraId="0D6A4119" w14:textId="0F1F975A" w:rsidR="006C4C80" w:rsidRPr="00BD19DF" w:rsidRDefault="006C4C80" w:rsidP="00BD19DF">
      <w:pPr>
        <w:numPr>
          <w:ilvl w:val="0"/>
          <w:numId w:val="31"/>
        </w:numPr>
        <w:tabs>
          <w:tab w:val="left" w:pos="567"/>
          <w:tab w:val="left" w:pos="993"/>
          <w:tab w:val="left" w:pos="2127"/>
        </w:tabs>
        <w:spacing w:before="80" w:after="80"/>
        <w:ind w:left="567" w:hanging="567"/>
        <w:jc w:val="both"/>
        <w:rPr>
          <w:sz w:val="22"/>
          <w:szCs w:val="22"/>
        </w:rPr>
      </w:pPr>
      <w:r w:rsidRPr="00BD19DF">
        <w:rPr>
          <w:sz w:val="22"/>
          <w:szCs w:val="22"/>
        </w:rPr>
        <w:t xml:space="preserve">Veškeré odborné práce musí vykonávat </w:t>
      </w:r>
      <w:r w:rsidRPr="00BD19DF">
        <w:rPr>
          <w:iCs/>
          <w:sz w:val="22"/>
          <w:szCs w:val="22"/>
        </w:rPr>
        <w:t>zaměstnanci</w:t>
      </w:r>
      <w:r w:rsidRPr="00BD19DF">
        <w:rPr>
          <w:sz w:val="22"/>
          <w:szCs w:val="22"/>
        </w:rPr>
        <w:t xml:space="preserve"> zhotovitele nebo jeho </w:t>
      </w:r>
      <w:proofErr w:type="spellStart"/>
      <w:r w:rsidR="00533B81" w:rsidRPr="00BD19DF">
        <w:rPr>
          <w:sz w:val="22"/>
          <w:szCs w:val="22"/>
        </w:rPr>
        <w:t>podzhotovitelů</w:t>
      </w:r>
      <w:proofErr w:type="spellEnd"/>
      <w:r w:rsidRPr="00BD19DF">
        <w:rPr>
          <w:sz w:val="22"/>
          <w:szCs w:val="22"/>
        </w:rPr>
        <w:t xml:space="preserve"> mající příslušnou kvalifikaci. Doklad o kvalifikaci </w:t>
      </w:r>
      <w:r w:rsidRPr="00BD19DF">
        <w:rPr>
          <w:iCs/>
          <w:sz w:val="22"/>
          <w:szCs w:val="22"/>
        </w:rPr>
        <w:t>zaměstnanců</w:t>
      </w:r>
      <w:r w:rsidRPr="00BD19DF">
        <w:rPr>
          <w:sz w:val="22"/>
          <w:szCs w:val="22"/>
        </w:rPr>
        <w:t xml:space="preserve"> či </w:t>
      </w:r>
      <w:proofErr w:type="spellStart"/>
      <w:r w:rsidR="00533B81" w:rsidRPr="00BD19DF">
        <w:rPr>
          <w:sz w:val="22"/>
          <w:szCs w:val="22"/>
        </w:rPr>
        <w:t>podzhotovitelů</w:t>
      </w:r>
      <w:proofErr w:type="spellEnd"/>
      <w:r w:rsidRPr="00BD19DF">
        <w:rPr>
          <w:sz w:val="22"/>
          <w:szCs w:val="22"/>
        </w:rPr>
        <w:t xml:space="preserve"> je zhotovitel na požádání objednatele povinen doložit.</w:t>
      </w:r>
      <w:r w:rsidR="00DD066E" w:rsidRPr="00BD19DF">
        <w:rPr>
          <w:sz w:val="22"/>
          <w:szCs w:val="22"/>
        </w:rPr>
        <w:t xml:space="preserve"> V případě, že zhotovitel kvalifikaci nedoloží, nebo ji doloží a tato bude nedostatečná, </w:t>
      </w:r>
      <w:r w:rsidR="00182F16" w:rsidRPr="00BD19DF">
        <w:rPr>
          <w:sz w:val="22"/>
          <w:szCs w:val="22"/>
        </w:rPr>
        <w:t xml:space="preserve">má </w:t>
      </w:r>
      <w:r w:rsidR="00DD066E" w:rsidRPr="00BD19DF">
        <w:rPr>
          <w:sz w:val="22"/>
          <w:szCs w:val="22"/>
        </w:rPr>
        <w:t>objednatel</w:t>
      </w:r>
      <w:r w:rsidR="00182F16" w:rsidRPr="00BD19DF">
        <w:rPr>
          <w:sz w:val="22"/>
          <w:szCs w:val="22"/>
        </w:rPr>
        <w:t xml:space="preserve"> vůči zhotoviteli právo na</w:t>
      </w:r>
      <w:r w:rsidR="00DD066E" w:rsidRPr="00BD19DF">
        <w:rPr>
          <w:sz w:val="22"/>
          <w:szCs w:val="22"/>
        </w:rPr>
        <w:t xml:space="preserve"> smluvní pokutu ve výši </w:t>
      </w:r>
      <w:r w:rsidR="00B513DA" w:rsidRPr="00BD19DF">
        <w:rPr>
          <w:sz w:val="22"/>
          <w:szCs w:val="22"/>
        </w:rPr>
        <w:t>1</w:t>
      </w:r>
      <w:r w:rsidR="00DD066E" w:rsidRPr="00BD19DF">
        <w:rPr>
          <w:sz w:val="22"/>
          <w:szCs w:val="22"/>
        </w:rPr>
        <w:t> 000,- Kč za každé takovéto porušení a je oprávněn vykázat příslušné zaměstnance, kteří nedoloží kvalifikaci, z místa provádění díla.</w:t>
      </w:r>
    </w:p>
    <w:p w14:paraId="405001C5" w14:textId="0CBEB9C8" w:rsidR="006C4C80" w:rsidRPr="00BD19DF" w:rsidRDefault="006C4C80" w:rsidP="00BD19DF">
      <w:pPr>
        <w:numPr>
          <w:ilvl w:val="0"/>
          <w:numId w:val="31"/>
        </w:numPr>
        <w:tabs>
          <w:tab w:val="left" w:pos="567"/>
          <w:tab w:val="left" w:pos="993"/>
          <w:tab w:val="left" w:pos="2127"/>
        </w:tabs>
        <w:spacing w:before="80" w:after="80"/>
        <w:ind w:left="567" w:hanging="567"/>
        <w:jc w:val="both"/>
        <w:rPr>
          <w:sz w:val="22"/>
          <w:szCs w:val="22"/>
        </w:rPr>
      </w:pPr>
      <w:r w:rsidRPr="00BD19DF">
        <w:rPr>
          <w:sz w:val="22"/>
          <w:szCs w:val="22"/>
        </w:rPr>
        <w:t xml:space="preserve">Zhotovitel je povinen být kvalifikovaný pro provedení díla (plnění veřejné zakázky) po celou dobu provádění díla, a to v rozsahu, v jakém prokázal svoji kvalifikaci v rámci zadávacího řízení. Doklady o kvalifikaci je zhotovitel povinen na požádání objednateli doložit ve lhůtě 10 pracovních dnů ode dne žádosti objednatele. Nepředloží-li zhotovitel doklad o kvalifikaci ve stanovené lhůtě, </w:t>
      </w:r>
      <w:r w:rsidR="00B04FEA" w:rsidRPr="00BD19DF">
        <w:rPr>
          <w:sz w:val="22"/>
          <w:szCs w:val="22"/>
        </w:rPr>
        <w:t>má</w:t>
      </w:r>
      <w:r w:rsidRPr="00BD19DF">
        <w:rPr>
          <w:sz w:val="22"/>
          <w:szCs w:val="22"/>
        </w:rPr>
        <w:t xml:space="preserve"> objednatel</w:t>
      </w:r>
      <w:r w:rsidR="00B04FEA" w:rsidRPr="00BD19DF">
        <w:rPr>
          <w:sz w:val="22"/>
          <w:szCs w:val="22"/>
        </w:rPr>
        <w:t xml:space="preserve"> vůči zhotoviteli právo na</w:t>
      </w:r>
      <w:r w:rsidRPr="00BD19DF">
        <w:rPr>
          <w:sz w:val="22"/>
          <w:szCs w:val="22"/>
        </w:rPr>
        <w:t xml:space="preserve"> smluvní pokutu ve výši </w:t>
      </w:r>
      <w:r w:rsidR="00B06366" w:rsidRPr="00BD19DF">
        <w:rPr>
          <w:sz w:val="22"/>
          <w:szCs w:val="22"/>
        </w:rPr>
        <w:t>5</w:t>
      </w:r>
      <w:r w:rsidRPr="00BD19DF">
        <w:rPr>
          <w:sz w:val="22"/>
          <w:szCs w:val="22"/>
        </w:rPr>
        <w:t xml:space="preserve"> 000,- Kč za každý nepředložený doklad a objednatel je též oprávněn od této smlouvy odstoupit. </w:t>
      </w:r>
    </w:p>
    <w:p w14:paraId="5860CA6A" w14:textId="1434D3F0" w:rsidR="006C4C80" w:rsidRPr="00BD19DF" w:rsidRDefault="006C4C80" w:rsidP="00BD19DF">
      <w:pPr>
        <w:numPr>
          <w:ilvl w:val="0"/>
          <w:numId w:val="31"/>
        </w:numPr>
        <w:tabs>
          <w:tab w:val="left" w:pos="567"/>
          <w:tab w:val="left" w:pos="993"/>
          <w:tab w:val="left" w:pos="2127"/>
        </w:tabs>
        <w:spacing w:before="80" w:after="80"/>
        <w:ind w:left="567" w:hanging="567"/>
        <w:jc w:val="both"/>
        <w:rPr>
          <w:sz w:val="22"/>
          <w:szCs w:val="22"/>
        </w:rPr>
      </w:pPr>
      <w:r w:rsidRPr="00BD19DF">
        <w:rPr>
          <w:snapToGrid w:val="0"/>
          <w:sz w:val="22"/>
          <w:szCs w:val="22"/>
        </w:rPr>
        <w:t xml:space="preserve">Zhotovitel není oprávněn provádět část díla, kterou měl provádět </w:t>
      </w:r>
      <w:proofErr w:type="spellStart"/>
      <w:r w:rsidR="00CD6658" w:rsidRPr="00BD19DF">
        <w:rPr>
          <w:snapToGrid w:val="0"/>
          <w:sz w:val="22"/>
          <w:szCs w:val="22"/>
        </w:rPr>
        <w:t>podzhotovitel</w:t>
      </w:r>
      <w:proofErr w:type="spellEnd"/>
      <w:r w:rsidRPr="00BD19DF">
        <w:rPr>
          <w:snapToGrid w:val="0"/>
          <w:sz w:val="22"/>
          <w:szCs w:val="22"/>
        </w:rPr>
        <w:t>, prostřednictvím kterého</w:t>
      </w:r>
      <w:r w:rsidRPr="00BD19DF">
        <w:rPr>
          <w:sz w:val="22"/>
          <w:szCs w:val="22"/>
        </w:rPr>
        <w:t xml:space="preserve"> zhotovitel </w:t>
      </w:r>
      <w:r w:rsidRPr="00BD19DF">
        <w:rPr>
          <w:snapToGrid w:val="0"/>
          <w:sz w:val="22"/>
          <w:szCs w:val="22"/>
        </w:rPr>
        <w:t xml:space="preserve">prokazoval kvalifikaci v zadávacím řízení, sám nebo jiným </w:t>
      </w:r>
      <w:proofErr w:type="spellStart"/>
      <w:r w:rsidR="002B784A" w:rsidRPr="00BD19DF">
        <w:rPr>
          <w:snapToGrid w:val="0"/>
          <w:sz w:val="22"/>
          <w:szCs w:val="22"/>
        </w:rPr>
        <w:t>podzhotovit</w:t>
      </w:r>
      <w:r w:rsidRPr="00BD19DF">
        <w:rPr>
          <w:snapToGrid w:val="0"/>
          <w:sz w:val="22"/>
          <w:szCs w:val="22"/>
        </w:rPr>
        <w:t>elem</w:t>
      </w:r>
      <w:proofErr w:type="spellEnd"/>
      <w:r w:rsidRPr="00BD19DF">
        <w:rPr>
          <w:snapToGrid w:val="0"/>
          <w:sz w:val="22"/>
          <w:szCs w:val="22"/>
        </w:rPr>
        <w:t xml:space="preserve"> nesplňujícím příslušnou kvalifikaci. </w:t>
      </w:r>
      <w:r w:rsidR="002E06D0" w:rsidRPr="00BD19DF">
        <w:rPr>
          <w:snapToGrid w:val="0"/>
          <w:sz w:val="22"/>
          <w:szCs w:val="22"/>
        </w:rPr>
        <w:t xml:space="preserve">Změnit </w:t>
      </w:r>
      <w:proofErr w:type="spellStart"/>
      <w:r w:rsidR="002E06D0" w:rsidRPr="00BD19DF">
        <w:rPr>
          <w:snapToGrid w:val="0"/>
          <w:sz w:val="22"/>
          <w:szCs w:val="22"/>
        </w:rPr>
        <w:t>podzhotovitele</w:t>
      </w:r>
      <w:proofErr w:type="spellEnd"/>
      <w:r w:rsidRPr="00BD19DF">
        <w:rPr>
          <w:snapToGrid w:val="0"/>
          <w:sz w:val="22"/>
          <w:szCs w:val="22"/>
        </w:rPr>
        <w:t xml:space="preserve">, prostřednictvím kterého prokazoval </w:t>
      </w:r>
      <w:r w:rsidR="002E06D0" w:rsidRPr="00BD19DF">
        <w:rPr>
          <w:snapToGrid w:val="0"/>
          <w:sz w:val="22"/>
          <w:szCs w:val="22"/>
        </w:rPr>
        <w:t xml:space="preserve">zhotovitel </w:t>
      </w:r>
      <w:r w:rsidRPr="00BD19DF">
        <w:rPr>
          <w:snapToGrid w:val="0"/>
          <w:sz w:val="22"/>
          <w:szCs w:val="22"/>
        </w:rPr>
        <w:t>kvalifikaci v zadávacím řízení, je</w:t>
      </w:r>
      <w:r w:rsidR="002E06D0" w:rsidRPr="00BD19DF">
        <w:rPr>
          <w:snapToGrid w:val="0"/>
          <w:sz w:val="22"/>
          <w:szCs w:val="22"/>
        </w:rPr>
        <w:t xml:space="preserve"> zhotovitel oprávněn pouze ve výjimečných případech s předchozím </w:t>
      </w:r>
      <w:r w:rsidR="00BB1625" w:rsidRPr="00BD19DF">
        <w:rPr>
          <w:snapToGrid w:val="0"/>
          <w:sz w:val="22"/>
          <w:szCs w:val="22"/>
        </w:rPr>
        <w:t xml:space="preserve">písemným </w:t>
      </w:r>
      <w:r w:rsidR="002E06D0" w:rsidRPr="00BD19DF">
        <w:rPr>
          <w:snapToGrid w:val="0"/>
          <w:sz w:val="22"/>
          <w:szCs w:val="22"/>
        </w:rPr>
        <w:t>souhlasem objednatele.</w:t>
      </w:r>
      <w:r w:rsidR="00BB1625" w:rsidRPr="00BD19DF">
        <w:rPr>
          <w:snapToGrid w:val="0"/>
          <w:sz w:val="22"/>
          <w:szCs w:val="22"/>
        </w:rPr>
        <w:t xml:space="preserve"> Zhotovitel je </w:t>
      </w:r>
      <w:r w:rsidRPr="00BD19DF">
        <w:rPr>
          <w:sz w:val="22"/>
          <w:szCs w:val="22"/>
        </w:rPr>
        <w:t xml:space="preserve">povinen </w:t>
      </w:r>
      <w:r w:rsidRPr="00BD19DF">
        <w:rPr>
          <w:snapToGrid w:val="0"/>
          <w:sz w:val="22"/>
          <w:szCs w:val="22"/>
        </w:rPr>
        <w:t>předem písemně oznámit objednateli</w:t>
      </w:r>
      <w:r w:rsidR="00BB1625" w:rsidRPr="00BD19DF">
        <w:rPr>
          <w:snapToGrid w:val="0"/>
          <w:sz w:val="22"/>
          <w:szCs w:val="22"/>
        </w:rPr>
        <w:t xml:space="preserve"> záměr změny </w:t>
      </w:r>
      <w:proofErr w:type="spellStart"/>
      <w:r w:rsidR="00BB1625" w:rsidRPr="00BD19DF">
        <w:rPr>
          <w:snapToGrid w:val="0"/>
          <w:sz w:val="22"/>
          <w:szCs w:val="22"/>
        </w:rPr>
        <w:t>podzhotovitele</w:t>
      </w:r>
      <w:proofErr w:type="spellEnd"/>
      <w:r w:rsidR="00BB1625" w:rsidRPr="00BD19DF">
        <w:rPr>
          <w:snapToGrid w:val="0"/>
          <w:sz w:val="22"/>
          <w:szCs w:val="22"/>
        </w:rPr>
        <w:t xml:space="preserve"> a</w:t>
      </w:r>
      <w:r w:rsidRPr="00BD19DF">
        <w:rPr>
          <w:snapToGrid w:val="0"/>
          <w:sz w:val="22"/>
          <w:szCs w:val="22"/>
        </w:rPr>
        <w:t xml:space="preserve"> současně </w:t>
      </w:r>
      <w:r w:rsidR="00BB1625" w:rsidRPr="00BD19DF">
        <w:rPr>
          <w:snapToGrid w:val="0"/>
          <w:sz w:val="22"/>
          <w:szCs w:val="22"/>
        </w:rPr>
        <w:t xml:space="preserve">je </w:t>
      </w:r>
      <w:r w:rsidRPr="00BD19DF">
        <w:rPr>
          <w:snapToGrid w:val="0"/>
          <w:sz w:val="22"/>
          <w:szCs w:val="22"/>
        </w:rPr>
        <w:t xml:space="preserve">povinen objednateli prokázat, že nový </w:t>
      </w:r>
      <w:proofErr w:type="spellStart"/>
      <w:r w:rsidR="00396616" w:rsidRPr="00BD19DF">
        <w:rPr>
          <w:snapToGrid w:val="0"/>
          <w:sz w:val="22"/>
          <w:szCs w:val="22"/>
        </w:rPr>
        <w:t>podzhotovit</w:t>
      </w:r>
      <w:r w:rsidRPr="00BD19DF">
        <w:rPr>
          <w:snapToGrid w:val="0"/>
          <w:sz w:val="22"/>
          <w:szCs w:val="22"/>
        </w:rPr>
        <w:t>el</w:t>
      </w:r>
      <w:proofErr w:type="spellEnd"/>
      <w:r w:rsidRPr="00BD19DF">
        <w:rPr>
          <w:snapToGrid w:val="0"/>
          <w:sz w:val="22"/>
          <w:szCs w:val="22"/>
        </w:rPr>
        <w:t xml:space="preserve"> splňuje příslušnou kvalifikaci ve stejném rozsahu, v jakém ji zhotovitel prokazoval </w:t>
      </w:r>
      <w:r w:rsidRPr="00BD19DF">
        <w:rPr>
          <w:snapToGrid w:val="0"/>
          <w:sz w:val="22"/>
          <w:szCs w:val="22"/>
        </w:rPr>
        <w:lastRenderedPageBreak/>
        <w:t xml:space="preserve">objednateli v zadávacím řízení, a to v souladu s pravidly stanovenými </w:t>
      </w:r>
      <w:r w:rsidR="007C23A2" w:rsidRPr="00BD19DF">
        <w:rPr>
          <w:snapToGrid w:val="0"/>
          <w:sz w:val="22"/>
          <w:szCs w:val="22"/>
        </w:rPr>
        <w:t>v § 83 a/nebo v § 85 zákona č. 134/2016 Sb., ve znění pozdějších změn</w:t>
      </w:r>
      <w:r w:rsidRPr="00BD19DF">
        <w:rPr>
          <w:snapToGrid w:val="0"/>
          <w:sz w:val="22"/>
          <w:szCs w:val="22"/>
        </w:rPr>
        <w:t xml:space="preserve">. Pokud by </w:t>
      </w:r>
      <w:proofErr w:type="spellStart"/>
      <w:r w:rsidR="00396616" w:rsidRPr="00BD19DF">
        <w:rPr>
          <w:snapToGrid w:val="0"/>
          <w:sz w:val="22"/>
          <w:szCs w:val="22"/>
        </w:rPr>
        <w:t>podzhotovitel</w:t>
      </w:r>
      <w:proofErr w:type="spellEnd"/>
      <w:r w:rsidRPr="00BD19DF">
        <w:rPr>
          <w:snapToGrid w:val="0"/>
          <w:sz w:val="22"/>
          <w:szCs w:val="22"/>
        </w:rPr>
        <w:t xml:space="preserve"> navržený zhotovitelem nesplňoval příslušnou kvalifikaci, ale zhotovitel by jeho prostřednictvím začal provádět dílo, resp. jeho část, je objednatel oprávněn odstoupit od této smlouvy.</w:t>
      </w:r>
    </w:p>
    <w:p w14:paraId="14423B46" w14:textId="308DF9AC" w:rsidR="006C4C80" w:rsidRPr="00BD19DF" w:rsidRDefault="006C4C80" w:rsidP="00BD19DF">
      <w:pPr>
        <w:tabs>
          <w:tab w:val="left" w:pos="993"/>
        </w:tabs>
        <w:spacing w:before="80" w:after="80"/>
        <w:ind w:left="567"/>
        <w:jc w:val="both"/>
        <w:rPr>
          <w:snapToGrid w:val="0"/>
          <w:sz w:val="22"/>
          <w:szCs w:val="22"/>
        </w:rPr>
      </w:pPr>
      <w:r w:rsidRPr="00BD19DF">
        <w:rPr>
          <w:snapToGrid w:val="0"/>
          <w:sz w:val="22"/>
          <w:szCs w:val="22"/>
        </w:rPr>
        <w:t xml:space="preserve">V případě, že zhotovitel poruší kterékoliv ujednání uvedené v tomto bodě </w:t>
      </w:r>
      <w:r w:rsidR="002E06D0" w:rsidRPr="00BD19DF">
        <w:rPr>
          <w:snapToGrid w:val="0"/>
          <w:sz w:val="22"/>
          <w:szCs w:val="22"/>
        </w:rPr>
        <w:t>11</w:t>
      </w:r>
      <w:r w:rsidRPr="00BD19DF">
        <w:rPr>
          <w:snapToGrid w:val="0"/>
          <w:sz w:val="22"/>
          <w:szCs w:val="22"/>
        </w:rPr>
        <w:t>.</w:t>
      </w:r>
      <w:r w:rsidR="002E06D0" w:rsidRPr="00BD19DF">
        <w:rPr>
          <w:snapToGrid w:val="0"/>
          <w:sz w:val="22"/>
          <w:szCs w:val="22"/>
        </w:rPr>
        <w:t>3</w:t>
      </w:r>
      <w:r w:rsidRPr="00BD19DF">
        <w:rPr>
          <w:snapToGrid w:val="0"/>
          <w:sz w:val="22"/>
          <w:szCs w:val="22"/>
        </w:rPr>
        <w:t xml:space="preserve">, </w:t>
      </w:r>
      <w:proofErr w:type="gramStart"/>
      <w:r w:rsidR="00B04FEA" w:rsidRPr="00BD19DF">
        <w:rPr>
          <w:snapToGrid w:val="0"/>
          <w:sz w:val="22"/>
          <w:szCs w:val="22"/>
        </w:rPr>
        <w:t xml:space="preserve">má </w:t>
      </w:r>
      <w:r w:rsidRPr="00BD19DF">
        <w:rPr>
          <w:snapToGrid w:val="0"/>
          <w:sz w:val="22"/>
          <w:szCs w:val="22"/>
        </w:rPr>
        <w:t xml:space="preserve"> objednatel</w:t>
      </w:r>
      <w:proofErr w:type="gramEnd"/>
      <w:r w:rsidR="00B04FEA" w:rsidRPr="00BD19DF">
        <w:rPr>
          <w:snapToGrid w:val="0"/>
          <w:sz w:val="22"/>
          <w:szCs w:val="22"/>
        </w:rPr>
        <w:t xml:space="preserve"> vůči zhotoviteli právo na</w:t>
      </w:r>
      <w:r w:rsidRPr="00BD19DF">
        <w:rPr>
          <w:snapToGrid w:val="0"/>
          <w:sz w:val="22"/>
          <w:szCs w:val="22"/>
        </w:rPr>
        <w:t xml:space="preserve"> smluvní pokutu ve výši </w:t>
      </w:r>
      <w:r w:rsidR="00F40A33" w:rsidRPr="00BD19DF">
        <w:rPr>
          <w:snapToGrid w:val="0"/>
          <w:sz w:val="22"/>
          <w:szCs w:val="22"/>
        </w:rPr>
        <w:t>5</w:t>
      </w:r>
      <w:r w:rsidRPr="00BD19DF">
        <w:rPr>
          <w:snapToGrid w:val="0"/>
          <w:sz w:val="22"/>
          <w:szCs w:val="22"/>
        </w:rPr>
        <w:t> 000,- Kč.</w:t>
      </w:r>
    </w:p>
    <w:p w14:paraId="4BE89C15" w14:textId="77777777" w:rsidR="00207580" w:rsidRPr="00BD19DF" w:rsidRDefault="006C4C80" w:rsidP="00BD19DF">
      <w:pPr>
        <w:numPr>
          <w:ilvl w:val="0"/>
          <w:numId w:val="31"/>
        </w:numPr>
        <w:tabs>
          <w:tab w:val="left" w:pos="567"/>
          <w:tab w:val="left" w:pos="993"/>
          <w:tab w:val="left" w:pos="2127"/>
        </w:tabs>
        <w:spacing w:before="80" w:after="80"/>
        <w:ind w:left="567" w:hanging="567"/>
        <w:jc w:val="both"/>
        <w:rPr>
          <w:snapToGrid w:val="0"/>
          <w:sz w:val="22"/>
          <w:szCs w:val="22"/>
        </w:rPr>
      </w:pPr>
      <w:r w:rsidRPr="00BD19DF">
        <w:rPr>
          <w:snapToGrid w:val="0"/>
          <w:sz w:val="22"/>
          <w:szCs w:val="22"/>
        </w:rPr>
        <w:t xml:space="preserve">Zhotovitel nesmí bez písemného souhlasu objednatele změnit </w:t>
      </w:r>
      <w:proofErr w:type="spellStart"/>
      <w:r w:rsidR="004452A7" w:rsidRPr="00BD19DF">
        <w:rPr>
          <w:snapToGrid w:val="0"/>
          <w:sz w:val="22"/>
          <w:szCs w:val="22"/>
        </w:rPr>
        <w:t>podzhotovitele</w:t>
      </w:r>
      <w:proofErr w:type="spellEnd"/>
      <w:r w:rsidRPr="00BD19DF">
        <w:rPr>
          <w:snapToGrid w:val="0"/>
          <w:sz w:val="22"/>
          <w:szCs w:val="22"/>
        </w:rPr>
        <w:t xml:space="preserve">, které uvedl v nabídce předložené v zadávacím řízení. </w:t>
      </w:r>
    </w:p>
    <w:p w14:paraId="35B8BF8D" w14:textId="77777777" w:rsidR="006C4C80" w:rsidRPr="00BD19DF" w:rsidRDefault="006C4C80" w:rsidP="00BD19DF">
      <w:pPr>
        <w:tabs>
          <w:tab w:val="left" w:pos="567"/>
          <w:tab w:val="left" w:pos="993"/>
          <w:tab w:val="left" w:pos="2127"/>
        </w:tabs>
        <w:spacing w:before="80" w:after="80"/>
        <w:ind w:left="567"/>
        <w:jc w:val="both"/>
        <w:rPr>
          <w:snapToGrid w:val="0"/>
          <w:sz w:val="22"/>
          <w:szCs w:val="22"/>
        </w:rPr>
      </w:pPr>
      <w:r w:rsidRPr="00BD19DF">
        <w:rPr>
          <w:snapToGrid w:val="0"/>
          <w:sz w:val="22"/>
          <w:szCs w:val="22"/>
        </w:rPr>
        <w:t>V případě porušení této povinnosti zhotovitelem je objednatel oprávněn od této smlouvy odstoupit.</w:t>
      </w:r>
    </w:p>
    <w:p w14:paraId="0B99499C" w14:textId="77777777" w:rsidR="00207580" w:rsidRPr="00BD19DF" w:rsidRDefault="00207580" w:rsidP="00BD19DF">
      <w:pPr>
        <w:tabs>
          <w:tab w:val="left" w:pos="567"/>
          <w:tab w:val="left" w:pos="993"/>
          <w:tab w:val="left" w:pos="2127"/>
        </w:tabs>
        <w:spacing w:before="80" w:after="80"/>
        <w:ind w:left="567"/>
        <w:jc w:val="both"/>
        <w:rPr>
          <w:snapToGrid w:val="0"/>
          <w:sz w:val="22"/>
          <w:szCs w:val="22"/>
        </w:rPr>
      </w:pPr>
      <w:r w:rsidRPr="00BD19DF">
        <w:rPr>
          <w:snapToGrid w:val="0"/>
          <w:sz w:val="22"/>
          <w:szCs w:val="22"/>
        </w:rPr>
        <w:t>Objednatel nesmí tento souhlas bez závažného důvodu odepřít.</w:t>
      </w:r>
    </w:p>
    <w:p w14:paraId="24770A8F" w14:textId="77777777" w:rsidR="006C4C80" w:rsidRPr="001C4DAE" w:rsidRDefault="006C4C80" w:rsidP="00D42C5F">
      <w:pPr>
        <w:tabs>
          <w:tab w:val="left" w:pos="567"/>
          <w:tab w:val="left" w:pos="2127"/>
        </w:tabs>
        <w:jc w:val="center"/>
        <w:rPr>
          <w:b/>
          <w:sz w:val="22"/>
          <w:szCs w:val="22"/>
        </w:rPr>
      </w:pPr>
    </w:p>
    <w:p w14:paraId="05DCDE07" w14:textId="77777777" w:rsidR="00C1594D" w:rsidRPr="001C4DAE" w:rsidRDefault="00C55B10" w:rsidP="00C55B10">
      <w:pPr>
        <w:tabs>
          <w:tab w:val="left" w:pos="567"/>
          <w:tab w:val="left" w:pos="2127"/>
        </w:tabs>
        <w:jc w:val="center"/>
        <w:rPr>
          <w:b/>
          <w:sz w:val="22"/>
          <w:szCs w:val="22"/>
        </w:rPr>
      </w:pPr>
      <w:r w:rsidRPr="001C4DAE">
        <w:rPr>
          <w:b/>
          <w:sz w:val="22"/>
          <w:szCs w:val="22"/>
        </w:rPr>
        <w:t>XII.</w:t>
      </w:r>
    </w:p>
    <w:p w14:paraId="053E705D" w14:textId="77777777" w:rsidR="00C1594D" w:rsidRPr="001C4DAE" w:rsidRDefault="00C1594D" w:rsidP="00C1594D">
      <w:pPr>
        <w:tabs>
          <w:tab w:val="left" w:pos="567"/>
          <w:tab w:val="left" w:pos="2127"/>
        </w:tabs>
        <w:spacing w:after="80"/>
        <w:jc w:val="center"/>
        <w:rPr>
          <w:b/>
          <w:sz w:val="22"/>
          <w:szCs w:val="22"/>
        </w:rPr>
      </w:pPr>
      <w:r w:rsidRPr="001C4DAE">
        <w:rPr>
          <w:b/>
          <w:sz w:val="22"/>
          <w:szCs w:val="22"/>
        </w:rPr>
        <w:t>Pojištění</w:t>
      </w:r>
    </w:p>
    <w:p w14:paraId="47694DA4" w14:textId="17E2537D" w:rsidR="008E7096" w:rsidRPr="00466A70" w:rsidRDefault="005C1ABD" w:rsidP="00BD19DF">
      <w:pPr>
        <w:numPr>
          <w:ilvl w:val="0"/>
          <w:numId w:val="32"/>
        </w:numPr>
        <w:tabs>
          <w:tab w:val="left" w:pos="567"/>
          <w:tab w:val="left" w:pos="993"/>
        </w:tabs>
        <w:spacing w:before="80" w:after="80"/>
        <w:ind w:left="567" w:hanging="567"/>
        <w:jc w:val="both"/>
        <w:rPr>
          <w:sz w:val="22"/>
          <w:szCs w:val="22"/>
        </w:rPr>
      </w:pPr>
      <w:r w:rsidRPr="001C4DAE">
        <w:rPr>
          <w:sz w:val="22"/>
          <w:szCs w:val="22"/>
        </w:rPr>
        <w:t>Zhotovitel je povinen být pojištěn proti škodám</w:t>
      </w:r>
      <w:r w:rsidR="008E7096" w:rsidRPr="001C4DAE">
        <w:rPr>
          <w:sz w:val="22"/>
          <w:szCs w:val="22"/>
        </w:rPr>
        <w:t xml:space="preserve"> způsobeným jeho činností, včetně možných škod způsobených zaměstnanci </w:t>
      </w:r>
      <w:r w:rsidR="008E7096" w:rsidRPr="00466A70">
        <w:rPr>
          <w:sz w:val="22"/>
          <w:szCs w:val="22"/>
        </w:rPr>
        <w:t xml:space="preserve">zhotovitele, a to minimálně </w:t>
      </w:r>
      <w:r w:rsidR="00C1594D" w:rsidRPr="00466A70">
        <w:rPr>
          <w:sz w:val="22"/>
          <w:szCs w:val="22"/>
        </w:rPr>
        <w:t>pojištěním odpovědnosti za škody způsobené jeho činností</w:t>
      </w:r>
      <w:r w:rsidR="00202063" w:rsidRPr="00466A70">
        <w:rPr>
          <w:snapToGrid w:val="0"/>
          <w:sz w:val="22"/>
          <w:szCs w:val="22"/>
        </w:rPr>
        <w:t xml:space="preserve"> s limitem nejméně</w:t>
      </w:r>
      <w:r w:rsidR="007B2533" w:rsidRPr="00466A70">
        <w:rPr>
          <w:snapToGrid w:val="0"/>
          <w:sz w:val="22"/>
          <w:szCs w:val="22"/>
        </w:rPr>
        <w:t> </w:t>
      </w:r>
      <w:r w:rsidR="00177966">
        <w:rPr>
          <w:snapToGrid w:val="0"/>
          <w:sz w:val="22"/>
          <w:szCs w:val="22"/>
        </w:rPr>
        <w:t>2 500 000</w:t>
      </w:r>
      <w:r w:rsidR="00202063" w:rsidRPr="00466A70">
        <w:rPr>
          <w:snapToGrid w:val="0"/>
          <w:sz w:val="22"/>
          <w:szCs w:val="22"/>
        </w:rPr>
        <w:t>,</w:t>
      </w:r>
      <w:r w:rsidR="007B2533" w:rsidRPr="00466A70">
        <w:rPr>
          <w:snapToGrid w:val="0"/>
          <w:sz w:val="22"/>
          <w:szCs w:val="22"/>
        </w:rPr>
        <w:t>- </w:t>
      </w:r>
      <w:r w:rsidR="00202063" w:rsidRPr="00466A70">
        <w:rPr>
          <w:snapToGrid w:val="0"/>
          <w:sz w:val="22"/>
          <w:szCs w:val="22"/>
        </w:rPr>
        <w:t>Kč</w:t>
      </w:r>
      <w:r w:rsidR="007B2533" w:rsidRPr="00466A70">
        <w:rPr>
          <w:snapToGrid w:val="0"/>
          <w:sz w:val="22"/>
          <w:szCs w:val="22"/>
        </w:rPr>
        <w:t xml:space="preserve">, přičemž spoluúčast zhotovitele nesmí přesáhnout </w:t>
      </w:r>
      <w:r w:rsidR="00CE1B04" w:rsidRPr="00466A70">
        <w:rPr>
          <w:snapToGrid w:val="0"/>
          <w:sz w:val="22"/>
          <w:szCs w:val="22"/>
        </w:rPr>
        <w:t>1</w:t>
      </w:r>
      <w:r w:rsidR="007B2533" w:rsidRPr="00466A70">
        <w:rPr>
          <w:snapToGrid w:val="0"/>
          <w:sz w:val="22"/>
          <w:szCs w:val="22"/>
        </w:rPr>
        <w:t>00 000,- Kč.</w:t>
      </w:r>
      <w:r w:rsidR="00C1594D" w:rsidRPr="00466A70">
        <w:rPr>
          <w:i/>
          <w:snapToGrid w:val="0"/>
          <w:sz w:val="22"/>
          <w:szCs w:val="22"/>
        </w:rPr>
        <w:t xml:space="preserve"> </w:t>
      </w:r>
    </w:p>
    <w:p w14:paraId="495B5DAE" w14:textId="2F0EE01A" w:rsidR="0014416F" w:rsidRPr="00466A70" w:rsidRDefault="00C1594D" w:rsidP="00BD19DF">
      <w:pPr>
        <w:numPr>
          <w:ilvl w:val="0"/>
          <w:numId w:val="32"/>
        </w:numPr>
        <w:tabs>
          <w:tab w:val="left" w:pos="567"/>
          <w:tab w:val="left" w:pos="993"/>
        </w:tabs>
        <w:spacing w:before="80" w:after="80"/>
        <w:ind w:left="567" w:hanging="567"/>
        <w:jc w:val="both"/>
        <w:rPr>
          <w:sz w:val="22"/>
          <w:szCs w:val="22"/>
        </w:rPr>
      </w:pPr>
      <w:r w:rsidRPr="00466A70">
        <w:rPr>
          <w:sz w:val="22"/>
          <w:szCs w:val="22"/>
        </w:rPr>
        <w:t xml:space="preserve">Zhotovitel je povinen </w:t>
      </w:r>
      <w:r w:rsidR="009D7DD7" w:rsidRPr="00466A70">
        <w:rPr>
          <w:sz w:val="22"/>
          <w:szCs w:val="22"/>
        </w:rPr>
        <w:t xml:space="preserve">shora </w:t>
      </w:r>
      <w:r w:rsidRPr="00466A70">
        <w:rPr>
          <w:sz w:val="22"/>
          <w:szCs w:val="22"/>
        </w:rPr>
        <w:t>uveden</w:t>
      </w:r>
      <w:r w:rsidR="009226C8" w:rsidRPr="00466A70">
        <w:rPr>
          <w:sz w:val="22"/>
          <w:szCs w:val="22"/>
        </w:rPr>
        <w:t>é</w:t>
      </w:r>
      <w:r w:rsidRPr="00466A70">
        <w:rPr>
          <w:sz w:val="22"/>
          <w:szCs w:val="22"/>
        </w:rPr>
        <w:t xml:space="preserve"> pojištění platně a účinně sjednat a po celou dobu provádění díla </w:t>
      </w:r>
      <w:r w:rsidR="0014416F" w:rsidRPr="00466A70">
        <w:rPr>
          <w:sz w:val="22"/>
          <w:szCs w:val="22"/>
        </w:rPr>
        <w:t xml:space="preserve">až do doby odstranění případných vad a nedodělků uvedených v předávacím protokolu o předání díla </w:t>
      </w:r>
      <w:r w:rsidR="009226C8" w:rsidRPr="00466A70">
        <w:rPr>
          <w:sz w:val="22"/>
          <w:szCs w:val="22"/>
        </w:rPr>
        <w:t>ho</w:t>
      </w:r>
      <w:r w:rsidRPr="00466A70">
        <w:rPr>
          <w:sz w:val="22"/>
          <w:szCs w:val="22"/>
        </w:rPr>
        <w:t xml:space="preserve"> udržovat v platnosti a účinn</w:t>
      </w:r>
      <w:r w:rsidR="009226C8" w:rsidRPr="00466A70">
        <w:rPr>
          <w:sz w:val="22"/>
          <w:szCs w:val="22"/>
        </w:rPr>
        <w:t>é</w:t>
      </w:r>
      <w:r w:rsidRPr="00466A70">
        <w:rPr>
          <w:sz w:val="22"/>
          <w:szCs w:val="22"/>
        </w:rPr>
        <w:t xml:space="preserve">. </w:t>
      </w:r>
    </w:p>
    <w:p w14:paraId="5125B4B3" w14:textId="77777777" w:rsidR="00C55B10" w:rsidRPr="001C4DAE" w:rsidRDefault="00C1594D" w:rsidP="00BD19DF">
      <w:pPr>
        <w:numPr>
          <w:ilvl w:val="0"/>
          <w:numId w:val="32"/>
        </w:numPr>
        <w:tabs>
          <w:tab w:val="left" w:pos="567"/>
          <w:tab w:val="left" w:pos="993"/>
        </w:tabs>
        <w:spacing w:before="80" w:after="80"/>
        <w:ind w:left="567" w:hanging="567"/>
        <w:jc w:val="both"/>
        <w:rPr>
          <w:sz w:val="22"/>
          <w:szCs w:val="22"/>
        </w:rPr>
      </w:pPr>
      <w:r w:rsidRPr="00466A70">
        <w:rPr>
          <w:sz w:val="22"/>
          <w:szCs w:val="22"/>
        </w:rPr>
        <w:t xml:space="preserve">Doklady prokazující existenci pojištění se stanoveným obsahem a rozsahem </w:t>
      </w:r>
      <w:r w:rsidR="004C31E7" w:rsidRPr="00466A70">
        <w:rPr>
          <w:sz w:val="22"/>
          <w:szCs w:val="22"/>
        </w:rPr>
        <w:t xml:space="preserve">předložil zhotovitel objednateli před uzavřením smlouvy o dílo, a dále </w:t>
      </w:r>
      <w:r w:rsidRPr="00466A70">
        <w:rPr>
          <w:sz w:val="22"/>
          <w:szCs w:val="22"/>
        </w:rPr>
        <w:t xml:space="preserve">je zhotovitel povinen </w:t>
      </w:r>
      <w:r w:rsidR="004C31E7" w:rsidRPr="00466A70">
        <w:rPr>
          <w:sz w:val="22"/>
          <w:szCs w:val="22"/>
        </w:rPr>
        <w:t xml:space="preserve">předložit objednateli tyto doklady </w:t>
      </w:r>
      <w:r w:rsidRPr="00466A70">
        <w:rPr>
          <w:sz w:val="22"/>
          <w:szCs w:val="22"/>
        </w:rPr>
        <w:t xml:space="preserve">na požádání do </w:t>
      </w:r>
      <w:r w:rsidR="004C31E7" w:rsidRPr="00466A70">
        <w:rPr>
          <w:sz w:val="22"/>
          <w:szCs w:val="22"/>
        </w:rPr>
        <w:t>10</w:t>
      </w:r>
      <w:r w:rsidRPr="00466A70">
        <w:rPr>
          <w:sz w:val="22"/>
          <w:szCs w:val="22"/>
        </w:rPr>
        <w:t xml:space="preserve"> dnů od obdržení výzvy objednatele</w:t>
      </w:r>
      <w:r w:rsidR="00487928" w:rsidRPr="00466A70">
        <w:rPr>
          <w:sz w:val="22"/>
          <w:szCs w:val="22"/>
        </w:rPr>
        <w:t>, přičemž objednatel je oprávněn požádat o předložení dokladů kdykoliv během provádění</w:t>
      </w:r>
      <w:r w:rsidR="00487928" w:rsidRPr="001C4DAE">
        <w:rPr>
          <w:sz w:val="22"/>
          <w:szCs w:val="22"/>
        </w:rPr>
        <w:t xml:space="preserve"> díla</w:t>
      </w:r>
      <w:r w:rsidRPr="001C4DAE">
        <w:rPr>
          <w:sz w:val="22"/>
          <w:szCs w:val="22"/>
        </w:rPr>
        <w:t xml:space="preserve">. </w:t>
      </w:r>
    </w:p>
    <w:p w14:paraId="2E9224B9" w14:textId="747DDCD1" w:rsidR="00C1594D" w:rsidRPr="001C4DAE" w:rsidRDefault="00C1594D" w:rsidP="00BD19DF">
      <w:pPr>
        <w:numPr>
          <w:ilvl w:val="0"/>
          <w:numId w:val="32"/>
        </w:numPr>
        <w:tabs>
          <w:tab w:val="left" w:pos="567"/>
          <w:tab w:val="left" w:pos="993"/>
        </w:tabs>
        <w:spacing w:before="80" w:after="80"/>
        <w:ind w:left="567" w:hanging="567"/>
        <w:jc w:val="both"/>
        <w:rPr>
          <w:sz w:val="22"/>
          <w:szCs w:val="22"/>
        </w:rPr>
      </w:pPr>
      <w:r w:rsidRPr="001C4DAE">
        <w:rPr>
          <w:sz w:val="22"/>
          <w:szCs w:val="22"/>
        </w:rPr>
        <w:t xml:space="preserve">Pokud zhotovitel </w:t>
      </w:r>
      <w:r w:rsidR="00D86F83" w:rsidRPr="001C4DAE">
        <w:rPr>
          <w:sz w:val="22"/>
          <w:szCs w:val="22"/>
        </w:rPr>
        <w:t>shora uveden</w:t>
      </w:r>
      <w:r w:rsidR="00B6272C">
        <w:rPr>
          <w:sz w:val="22"/>
          <w:szCs w:val="22"/>
        </w:rPr>
        <w:t>é</w:t>
      </w:r>
      <w:r w:rsidRPr="001C4DAE">
        <w:rPr>
          <w:sz w:val="22"/>
          <w:szCs w:val="22"/>
        </w:rPr>
        <w:t xml:space="preserve"> pojištění </w:t>
      </w:r>
      <w:r w:rsidR="00D86F83" w:rsidRPr="001C4DAE">
        <w:rPr>
          <w:sz w:val="22"/>
          <w:szCs w:val="22"/>
        </w:rPr>
        <w:t xml:space="preserve">nebude udržovat v platnosti po celou dobu dle </w:t>
      </w:r>
      <w:r w:rsidR="00D86F83" w:rsidRPr="00E23B22">
        <w:rPr>
          <w:sz w:val="22"/>
          <w:szCs w:val="22"/>
        </w:rPr>
        <w:t>bodu 12.</w:t>
      </w:r>
      <w:r w:rsidR="00B6272C" w:rsidRPr="00E23B22">
        <w:rPr>
          <w:sz w:val="22"/>
          <w:szCs w:val="22"/>
        </w:rPr>
        <w:t>2</w:t>
      </w:r>
      <w:r w:rsidR="00D86F83" w:rsidRPr="00E23B22">
        <w:rPr>
          <w:sz w:val="22"/>
          <w:szCs w:val="22"/>
        </w:rPr>
        <w:t>.</w:t>
      </w:r>
      <w:r w:rsidR="00D86F83" w:rsidRPr="001C4DAE">
        <w:rPr>
          <w:sz w:val="22"/>
          <w:szCs w:val="22"/>
        </w:rPr>
        <w:t xml:space="preserve"> této smlouvy, nebo </w:t>
      </w:r>
      <w:r w:rsidRPr="001C4DAE">
        <w:rPr>
          <w:sz w:val="22"/>
          <w:szCs w:val="22"/>
        </w:rPr>
        <w:t>nedoloží je</w:t>
      </w:r>
      <w:r w:rsidR="00D86F83" w:rsidRPr="001C4DAE">
        <w:rPr>
          <w:sz w:val="22"/>
          <w:szCs w:val="22"/>
        </w:rPr>
        <w:t>h</w:t>
      </w:r>
      <w:r w:rsidR="00B6272C">
        <w:rPr>
          <w:sz w:val="22"/>
          <w:szCs w:val="22"/>
        </w:rPr>
        <w:t xml:space="preserve">o </w:t>
      </w:r>
      <w:r w:rsidRPr="001C4DAE">
        <w:rPr>
          <w:sz w:val="22"/>
          <w:szCs w:val="22"/>
        </w:rPr>
        <w:t xml:space="preserve">existenci objednateli nebo ve stanovené lhůtě, </w:t>
      </w:r>
      <w:r w:rsidR="00473099" w:rsidRPr="001C4DAE">
        <w:rPr>
          <w:sz w:val="22"/>
          <w:szCs w:val="22"/>
        </w:rPr>
        <w:t>má</w:t>
      </w:r>
      <w:r w:rsidRPr="001C4DAE">
        <w:rPr>
          <w:sz w:val="22"/>
          <w:szCs w:val="22"/>
        </w:rPr>
        <w:t xml:space="preserve"> objednatel</w:t>
      </w:r>
      <w:r w:rsidR="00473099" w:rsidRPr="001C4DAE">
        <w:rPr>
          <w:sz w:val="22"/>
          <w:szCs w:val="22"/>
        </w:rPr>
        <w:t xml:space="preserve"> vůči zhotoviteli právo na</w:t>
      </w:r>
      <w:r w:rsidRPr="001C4DAE">
        <w:rPr>
          <w:sz w:val="22"/>
          <w:szCs w:val="22"/>
        </w:rPr>
        <w:t xml:space="preserve"> smluvní pokutu ve </w:t>
      </w:r>
      <w:r w:rsidRPr="00466A70">
        <w:rPr>
          <w:sz w:val="22"/>
          <w:szCs w:val="22"/>
        </w:rPr>
        <w:t xml:space="preserve">výši </w:t>
      </w:r>
      <w:r w:rsidR="00B6272C" w:rsidRPr="00466A70">
        <w:rPr>
          <w:sz w:val="22"/>
          <w:szCs w:val="22"/>
        </w:rPr>
        <w:t>10</w:t>
      </w:r>
      <w:r w:rsidRPr="00466A70">
        <w:rPr>
          <w:snapToGrid w:val="0"/>
          <w:sz w:val="22"/>
          <w:szCs w:val="22"/>
        </w:rPr>
        <w:t> </w:t>
      </w:r>
      <w:r w:rsidRPr="00466A70">
        <w:rPr>
          <w:sz w:val="22"/>
          <w:szCs w:val="22"/>
        </w:rPr>
        <w:t>000,- Kč</w:t>
      </w:r>
      <w:r w:rsidRPr="001C4DAE">
        <w:rPr>
          <w:sz w:val="22"/>
          <w:szCs w:val="22"/>
        </w:rPr>
        <w:t xml:space="preserve">; v takovém případě má objednatel též právo od této smlouvy odstoupit. </w:t>
      </w:r>
      <w:r w:rsidR="000F588C" w:rsidRPr="001C4DAE">
        <w:rPr>
          <w:sz w:val="22"/>
          <w:szCs w:val="22"/>
        </w:rPr>
        <w:t>Smluvní pokuta smí být udělena i opakovaně za každé jednotlivé nedoložení pojištění.</w:t>
      </w:r>
    </w:p>
    <w:p w14:paraId="3797A40D" w14:textId="77777777" w:rsidR="00C1594D" w:rsidRPr="001C4DAE" w:rsidRDefault="00C1594D" w:rsidP="00D42C5F">
      <w:pPr>
        <w:tabs>
          <w:tab w:val="left" w:pos="567"/>
          <w:tab w:val="left" w:pos="2127"/>
        </w:tabs>
        <w:jc w:val="center"/>
        <w:rPr>
          <w:b/>
          <w:sz w:val="22"/>
          <w:szCs w:val="22"/>
        </w:rPr>
      </w:pPr>
    </w:p>
    <w:p w14:paraId="4F7D4E34" w14:textId="77777777" w:rsidR="00E54CEF" w:rsidRPr="001C4DAE" w:rsidRDefault="00E54CEF" w:rsidP="00D42C5F">
      <w:pPr>
        <w:tabs>
          <w:tab w:val="left" w:pos="567"/>
          <w:tab w:val="left" w:pos="2127"/>
        </w:tabs>
        <w:jc w:val="center"/>
        <w:rPr>
          <w:b/>
          <w:sz w:val="22"/>
          <w:szCs w:val="22"/>
        </w:rPr>
      </w:pPr>
      <w:r w:rsidRPr="001C4DAE">
        <w:rPr>
          <w:b/>
          <w:sz w:val="22"/>
          <w:szCs w:val="22"/>
        </w:rPr>
        <w:t>X</w:t>
      </w:r>
      <w:r w:rsidR="008D1AFD" w:rsidRPr="001C4DAE">
        <w:rPr>
          <w:b/>
          <w:sz w:val="22"/>
          <w:szCs w:val="22"/>
        </w:rPr>
        <w:t>III</w:t>
      </w:r>
      <w:r w:rsidRPr="001C4DAE">
        <w:rPr>
          <w:b/>
          <w:sz w:val="22"/>
          <w:szCs w:val="22"/>
        </w:rPr>
        <w:t>.</w:t>
      </w:r>
    </w:p>
    <w:p w14:paraId="152E05AC" w14:textId="77777777" w:rsidR="00E54CEF" w:rsidRPr="001C4DAE" w:rsidRDefault="00E54CEF" w:rsidP="006B3993">
      <w:pPr>
        <w:tabs>
          <w:tab w:val="left" w:pos="567"/>
          <w:tab w:val="left" w:pos="2127"/>
        </w:tabs>
        <w:spacing w:after="80"/>
        <w:jc w:val="center"/>
        <w:rPr>
          <w:b/>
          <w:sz w:val="22"/>
          <w:szCs w:val="22"/>
        </w:rPr>
      </w:pPr>
      <w:r w:rsidRPr="001C4DAE">
        <w:rPr>
          <w:b/>
          <w:sz w:val="22"/>
          <w:szCs w:val="22"/>
        </w:rPr>
        <w:t>Předání díla</w:t>
      </w:r>
    </w:p>
    <w:p w14:paraId="219C56BA" w14:textId="737B5626" w:rsidR="001A7CD5" w:rsidRPr="0006293C" w:rsidRDefault="00E54CEF" w:rsidP="0006293C">
      <w:pPr>
        <w:numPr>
          <w:ilvl w:val="0"/>
          <w:numId w:val="8"/>
        </w:numPr>
        <w:tabs>
          <w:tab w:val="left" w:pos="567"/>
        </w:tabs>
        <w:spacing w:before="80" w:after="80"/>
        <w:ind w:left="567" w:hanging="567"/>
        <w:jc w:val="both"/>
        <w:rPr>
          <w:sz w:val="22"/>
          <w:szCs w:val="22"/>
        </w:rPr>
      </w:pPr>
      <w:r w:rsidRPr="0006293C">
        <w:rPr>
          <w:sz w:val="22"/>
          <w:szCs w:val="22"/>
        </w:rPr>
        <w:t xml:space="preserve">Po </w:t>
      </w:r>
      <w:r w:rsidR="00126433" w:rsidRPr="0006293C">
        <w:rPr>
          <w:sz w:val="22"/>
          <w:szCs w:val="22"/>
        </w:rPr>
        <w:t xml:space="preserve">dokončení </w:t>
      </w:r>
      <w:r w:rsidR="00177966" w:rsidRPr="0006293C">
        <w:rPr>
          <w:sz w:val="22"/>
          <w:szCs w:val="22"/>
        </w:rPr>
        <w:t>prací na díle</w:t>
      </w:r>
      <w:r w:rsidR="00126433" w:rsidRPr="0006293C">
        <w:rPr>
          <w:sz w:val="22"/>
          <w:szCs w:val="22"/>
        </w:rPr>
        <w:t xml:space="preserve"> předá zhotovitel dílo objednateli. </w:t>
      </w:r>
    </w:p>
    <w:p w14:paraId="05B7DCBD" w14:textId="77777777" w:rsidR="00E54CEF" w:rsidRPr="0006293C" w:rsidRDefault="00E54CEF" w:rsidP="0006293C">
      <w:pPr>
        <w:numPr>
          <w:ilvl w:val="0"/>
          <w:numId w:val="8"/>
        </w:numPr>
        <w:tabs>
          <w:tab w:val="left" w:pos="567"/>
        </w:tabs>
        <w:spacing w:before="80" w:after="80"/>
        <w:ind w:left="567" w:hanging="567"/>
        <w:jc w:val="both"/>
        <w:rPr>
          <w:sz w:val="22"/>
          <w:szCs w:val="22"/>
        </w:rPr>
      </w:pPr>
      <w:r w:rsidRPr="0006293C">
        <w:rPr>
          <w:sz w:val="22"/>
          <w:szCs w:val="22"/>
        </w:rPr>
        <w:t>Dílo je provedeno dnem podpisu předávacího protokolu</w:t>
      </w:r>
      <w:r w:rsidR="00260ED2" w:rsidRPr="0006293C">
        <w:rPr>
          <w:sz w:val="22"/>
          <w:szCs w:val="22"/>
        </w:rPr>
        <w:t xml:space="preserve">, kterým </w:t>
      </w:r>
      <w:r w:rsidR="00473099" w:rsidRPr="0006293C">
        <w:rPr>
          <w:sz w:val="22"/>
          <w:szCs w:val="22"/>
        </w:rPr>
        <w:t xml:space="preserve">zhotovitel dílo předá a </w:t>
      </w:r>
      <w:r w:rsidR="00260ED2" w:rsidRPr="0006293C">
        <w:rPr>
          <w:sz w:val="22"/>
          <w:szCs w:val="22"/>
        </w:rPr>
        <w:t>objednatel dílo převezme</w:t>
      </w:r>
      <w:r w:rsidRPr="0006293C">
        <w:rPr>
          <w:sz w:val="22"/>
          <w:szCs w:val="22"/>
        </w:rPr>
        <w:t>.</w:t>
      </w:r>
    </w:p>
    <w:p w14:paraId="799BF6DA" w14:textId="46A66237" w:rsidR="00E54CEF" w:rsidRPr="0006293C" w:rsidRDefault="00E54CEF" w:rsidP="0006293C">
      <w:pPr>
        <w:numPr>
          <w:ilvl w:val="0"/>
          <w:numId w:val="8"/>
        </w:numPr>
        <w:tabs>
          <w:tab w:val="left" w:pos="567"/>
        </w:tabs>
        <w:spacing w:before="80" w:after="80"/>
        <w:ind w:left="567" w:hanging="567"/>
        <w:jc w:val="both"/>
        <w:rPr>
          <w:sz w:val="22"/>
          <w:szCs w:val="22"/>
        </w:rPr>
      </w:pPr>
      <w:r w:rsidRPr="0006293C">
        <w:rPr>
          <w:sz w:val="22"/>
          <w:szCs w:val="22"/>
        </w:rPr>
        <w:t xml:space="preserve">Zhotovitel je povinen předat objednateli dílo </w:t>
      </w:r>
      <w:r w:rsidR="00BD19DF" w:rsidRPr="0006293C">
        <w:rPr>
          <w:sz w:val="22"/>
          <w:szCs w:val="22"/>
        </w:rPr>
        <w:t>v místě provádění díla</w:t>
      </w:r>
      <w:r w:rsidRPr="0006293C">
        <w:rPr>
          <w:sz w:val="22"/>
          <w:szCs w:val="22"/>
        </w:rPr>
        <w:t>, nedohodnou-li se strany jinak.</w:t>
      </w:r>
    </w:p>
    <w:p w14:paraId="6F5A123D" w14:textId="6C92ECD9" w:rsidR="00DB3FE1" w:rsidRPr="0006293C" w:rsidRDefault="00DB3FE1" w:rsidP="0006293C">
      <w:pPr>
        <w:numPr>
          <w:ilvl w:val="0"/>
          <w:numId w:val="8"/>
        </w:numPr>
        <w:tabs>
          <w:tab w:val="left" w:pos="567"/>
        </w:tabs>
        <w:spacing w:before="80" w:after="80"/>
        <w:ind w:left="567" w:hanging="567"/>
        <w:jc w:val="both"/>
        <w:rPr>
          <w:sz w:val="22"/>
          <w:szCs w:val="22"/>
        </w:rPr>
      </w:pPr>
      <w:r w:rsidRPr="0006293C">
        <w:rPr>
          <w:sz w:val="22"/>
          <w:szCs w:val="22"/>
        </w:rPr>
        <w:t>Předání díla organizuje objednatel</w:t>
      </w:r>
      <w:r w:rsidR="00680CD5" w:rsidRPr="0006293C">
        <w:rPr>
          <w:sz w:val="22"/>
          <w:szCs w:val="22"/>
        </w:rPr>
        <w:t xml:space="preserve">, </w:t>
      </w:r>
      <w:r w:rsidR="00103D31" w:rsidRPr="0006293C">
        <w:rPr>
          <w:sz w:val="22"/>
          <w:szCs w:val="22"/>
        </w:rPr>
        <w:t>resp.</w:t>
      </w:r>
      <w:r w:rsidR="00680CD5" w:rsidRPr="0006293C">
        <w:rPr>
          <w:sz w:val="22"/>
          <w:szCs w:val="22"/>
        </w:rPr>
        <w:t xml:space="preserve"> zástupce </w:t>
      </w:r>
      <w:r w:rsidR="00BD19DF" w:rsidRPr="0006293C">
        <w:rPr>
          <w:sz w:val="22"/>
          <w:szCs w:val="22"/>
        </w:rPr>
        <w:t>objednatele pro věci technické</w:t>
      </w:r>
      <w:r w:rsidR="00680CD5" w:rsidRPr="0006293C">
        <w:rPr>
          <w:sz w:val="22"/>
          <w:szCs w:val="22"/>
        </w:rPr>
        <w:t>. K převzetí díla přizve objednatel</w:t>
      </w:r>
      <w:r w:rsidR="00283A5A" w:rsidRPr="0006293C">
        <w:rPr>
          <w:sz w:val="22"/>
          <w:szCs w:val="22"/>
        </w:rPr>
        <w:t xml:space="preserve"> </w:t>
      </w:r>
      <w:r w:rsidR="00487928" w:rsidRPr="0006293C">
        <w:rPr>
          <w:sz w:val="22"/>
          <w:szCs w:val="22"/>
        </w:rPr>
        <w:t xml:space="preserve">zástupce </w:t>
      </w:r>
      <w:r w:rsidR="00BD19DF" w:rsidRPr="0006293C">
        <w:rPr>
          <w:sz w:val="22"/>
          <w:szCs w:val="22"/>
        </w:rPr>
        <w:t xml:space="preserve">objednatele </w:t>
      </w:r>
      <w:r w:rsidR="00487928" w:rsidRPr="0006293C">
        <w:rPr>
          <w:sz w:val="22"/>
          <w:szCs w:val="22"/>
        </w:rPr>
        <w:t xml:space="preserve">pro věci technické (pokud tento nebude organizovat předávání díla), </w:t>
      </w:r>
      <w:r w:rsidR="00283A5A" w:rsidRPr="0006293C">
        <w:rPr>
          <w:sz w:val="22"/>
          <w:szCs w:val="22"/>
        </w:rPr>
        <w:t>zástupce</w:t>
      </w:r>
      <w:r w:rsidR="00BD19DF" w:rsidRPr="0006293C">
        <w:rPr>
          <w:sz w:val="22"/>
          <w:szCs w:val="22"/>
        </w:rPr>
        <w:t xml:space="preserve"> zhotovitele</w:t>
      </w:r>
      <w:r w:rsidR="00283A5A" w:rsidRPr="0006293C">
        <w:rPr>
          <w:sz w:val="22"/>
          <w:szCs w:val="22"/>
        </w:rPr>
        <w:t xml:space="preserve"> pro věci technické </w:t>
      </w:r>
      <w:r w:rsidR="00680CD5" w:rsidRPr="0006293C">
        <w:rPr>
          <w:sz w:val="22"/>
          <w:szCs w:val="22"/>
        </w:rPr>
        <w:t xml:space="preserve">a zpracovatele Projektové dokumentace vykonávajícího autorský dozor. </w:t>
      </w:r>
    </w:p>
    <w:p w14:paraId="6D7A908A" w14:textId="77777777" w:rsidR="00E54CEF" w:rsidRPr="0006293C" w:rsidRDefault="00E54CEF" w:rsidP="0006293C">
      <w:pPr>
        <w:numPr>
          <w:ilvl w:val="0"/>
          <w:numId w:val="8"/>
        </w:numPr>
        <w:tabs>
          <w:tab w:val="left" w:pos="567"/>
        </w:tabs>
        <w:spacing w:before="80" w:after="80"/>
        <w:ind w:left="567" w:hanging="567"/>
        <w:jc w:val="both"/>
        <w:rPr>
          <w:sz w:val="22"/>
          <w:szCs w:val="22"/>
        </w:rPr>
      </w:pPr>
      <w:r w:rsidRPr="0006293C">
        <w:rPr>
          <w:sz w:val="22"/>
          <w:szCs w:val="22"/>
        </w:rPr>
        <w:t>Zhotovitel je povinen způsobem uvedeným v článku X</w:t>
      </w:r>
      <w:r w:rsidR="00AA5D60" w:rsidRPr="0006293C">
        <w:rPr>
          <w:sz w:val="22"/>
          <w:szCs w:val="22"/>
        </w:rPr>
        <w:t>V</w:t>
      </w:r>
      <w:r w:rsidRPr="0006293C">
        <w:rPr>
          <w:sz w:val="22"/>
          <w:szCs w:val="22"/>
        </w:rPr>
        <w:t xml:space="preserve">II. oznámit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14:paraId="1207EB02" w14:textId="14F3A061" w:rsidR="00E54CEF" w:rsidRPr="0006293C" w:rsidRDefault="00E54CEF" w:rsidP="0006293C">
      <w:pPr>
        <w:numPr>
          <w:ilvl w:val="0"/>
          <w:numId w:val="8"/>
        </w:numPr>
        <w:tabs>
          <w:tab w:val="left" w:pos="567"/>
        </w:tabs>
        <w:spacing w:before="80" w:after="80"/>
        <w:ind w:left="567" w:hanging="567"/>
        <w:jc w:val="both"/>
        <w:rPr>
          <w:sz w:val="22"/>
          <w:szCs w:val="22"/>
        </w:rPr>
      </w:pPr>
      <w:r w:rsidRPr="0006293C">
        <w:rPr>
          <w:sz w:val="22"/>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w:t>
      </w:r>
      <w:r w:rsidR="00473099" w:rsidRPr="0006293C">
        <w:rPr>
          <w:sz w:val="22"/>
          <w:szCs w:val="22"/>
        </w:rPr>
        <w:t>má</w:t>
      </w:r>
      <w:r w:rsidRPr="0006293C">
        <w:rPr>
          <w:sz w:val="22"/>
          <w:szCs w:val="22"/>
        </w:rPr>
        <w:t xml:space="preserve"> objednatel</w:t>
      </w:r>
      <w:r w:rsidR="00473099" w:rsidRPr="0006293C">
        <w:rPr>
          <w:sz w:val="22"/>
          <w:szCs w:val="22"/>
        </w:rPr>
        <w:t xml:space="preserve"> vůči zhotoviteli právo na</w:t>
      </w:r>
      <w:r w:rsidRPr="0006293C">
        <w:rPr>
          <w:sz w:val="22"/>
          <w:szCs w:val="22"/>
        </w:rPr>
        <w:t xml:space="preserve"> smluvní pokutu ve výši </w:t>
      </w:r>
      <w:r w:rsidR="00A70177" w:rsidRPr="0006293C">
        <w:rPr>
          <w:sz w:val="22"/>
          <w:szCs w:val="22"/>
        </w:rPr>
        <w:t>3 </w:t>
      </w:r>
      <w:r w:rsidRPr="0006293C">
        <w:rPr>
          <w:sz w:val="22"/>
          <w:szCs w:val="22"/>
        </w:rPr>
        <w:t xml:space="preserve">000,- Kč za každé porušení. </w:t>
      </w:r>
    </w:p>
    <w:p w14:paraId="54CF5C5B" w14:textId="77777777" w:rsidR="00E54CEF" w:rsidRPr="0006293C" w:rsidRDefault="00E54CEF" w:rsidP="0006293C">
      <w:pPr>
        <w:numPr>
          <w:ilvl w:val="0"/>
          <w:numId w:val="8"/>
        </w:numPr>
        <w:tabs>
          <w:tab w:val="left" w:pos="567"/>
        </w:tabs>
        <w:spacing w:before="80" w:after="80"/>
        <w:ind w:left="567" w:hanging="567"/>
        <w:jc w:val="both"/>
        <w:rPr>
          <w:sz w:val="22"/>
          <w:szCs w:val="22"/>
        </w:rPr>
      </w:pPr>
      <w:r w:rsidRPr="0006293C">
        <w:rPr>
          <w:sz w:val="22"/>
          <w:szCs w:val="22"/>
        </w:rPr>
        <w:t>Zhotovitel je povinen připravit a doložit v rámci přejímacího řízení:</w:t>
      </w:r>
    </w:p>
    <w:p w14:paraId="3216E47A" w14:textId="54334C4A" w:rsidR="00E54CEF" w:rsidRPr="0006293C" w:rsidRDefault="00E54CEF" w:rsidP="0006293C">
      <w:pPr>
        <w:pStyle w:val="Odstavecseseznamem"/>
        <w:numPr>
          <w:ilvl w:val="1"/>
          <w:numId w:val="15"/>
        </w:numPr>
        <w:tabs>
          <w:tab w:val="left" w:pos="851"/>
        </w:tabs>
        <w:spacing w:before="80" w:after="80"/>
        <w:ind w:left="851" w:hanging="284"/>
        <w:contextualSpacing w:val="0"/>
        <w:jc w:val="both"/>
        <w:rPr>
          <w:sz w:val="22"/>
          <w:szCs w:val="22"/>
        </w:rPr>
      </w:pPr>
      <w:r w:rsidRPr="0006293C">
        <w:rPr>
          <w:snapToGrid w:val="0"/>
          <w:sz w:val="22"/>
          <w:szCs w:val="22"/>
        </w:rPr>
        <w:lastRenderedPageBreak/>
        <w:t>zápisy a osvědčení o provedených zkouškách použitých materiálů</w:t>
      </w:r>
      <w:r w:rsidR="00BD19DF" w:rsidRPr="0006293C">
        <w:rPr>
          <w:snapToGrid w:val="0"/>
          <w:sz w:val="22"/>
          <w:szCs w:val="22"/>
        </w:rPr>
        <w:t xml:space="preserve"> (zejména prohlášení o shodě dle zákona č. 22/1997 Sb., ve znění pozdějších předpisů pro rozhodující použité materiály – řadič, návěstidla, stožáry, nemá-li je objednatel od zhotovitele již k dispozici)</w:t>
      </w:r>
      <w:r w:rsidRPr="0006293C">
        <w:rPr>
          <w:snapToGrid w:val="0"/>
          <w:sz w:val="22"/>
          <w:szCs w:val="22"/>
        </w:rPr>
        <w:t>,</w:t>
      </w:r>
    </w:p>
    <w:p w14:paraId="3347F8DC" w14:textId="77777777" w:rsidR="00E54CEF" w:rsidRPr="0006293C" w:rsidRDefault="00E54CEF" w:rsidP="0006293C">
      <w:pPr>
        <w:pStyle w:val="Odstavecseseznamem"/>
        <w:numPr>
          <w:ilvl w:val="1"/>
          <w:numId w:val="15"/>
        </w:numPr>
        <w:tabs>
          <w:tab w:val="left" w:pos="851"/>
        </w:tabs>
        <w:spacing w:before="80" w:after="80"/>
        <w:ind w:left="851" w:hanging="284"/>
        <w:contextualSpacing w:val="0"/>
        <w:jc w:val="both"/>
        <w:rPr>
          <w:sz w:val="22"/>
          <w:szCs w:val="22"/>
        </w:rPr>
      </w:pPr>
      <w:r w:rsidRPr="0006293C">
        <w:rPr>
          <w:snapToGrid w:val="0"/>
          <w:sz w:val="22"/>
          <w:szCs w:val="22"/>
        </w:rPr>
        <w:t>zápisy o prověření prací a konstrukcí zakrytých v průběhu prací,</w:t>
      </w:r>
    </w:p>
    <w:p w14:paraId="6B22CFE9" w14:textId="4261E570" w:rsidR="00E54CEF" w:rsidRPr="0006293C" w:rsidRDefault="00E54CEF" w:rsidP="0006293C">
      <w:pPr>
        <w:pStyle w:val="Odstavecseseznamem"/>
        <w:numPr>
          <w:ilvl w:val="1"/>
          <w:numId w:val="15"/>
        </w:numPr>
        <w:tabs>
          <w:tab w:val="left" w:pos="851"/>
        </w:tabs>
        <w:spacing w:before="80" w:after="80"/>
        <w:ind w:left="851" w:hanging="284"/>
        <w:contextualSpacing w:val="0"/>
        <w:jc w:val="both"/>
        <w:rPr>
          <w:sz w:val="22"/>
          <w:szCs w:val="22"/>
        </w:rPr>
      </w:pPr>
      <w:r w:rsidRPr="0006293C">
        <w:rPr>
          <w:snapToGrid w:val="0"/>
          <w:sz w:val="22"/>
          <w:szCs w:val="22"/>
        </w:rPr>
        <w:t>zápisy o vyzkoušení zařízení, o provedených revizních a provozních zkouškách, pokud se vyžadují</w:t>
      </w:r>
      <w:r w:rsidR="004614B4" w:rsidRPr="0006293C">
        <w:rPr>
          <w:snapToGrid w:val="0"/>
          <w:sz w:val="22"/>
          <w:szCs w:val="22"/>
        </w:rPr>
        <w:t xml:space="preserve"> (revize silnoproudé části, protokol o komplexním odzkoušení funkce)</w:t>
      </w:r>
      <w:r w:rsidRPr="0006293C">
        <w:rPr>
          <w:snapToGrid w:val="0"/>
          <w:sz w:val="22"/>
          <w:szCs w:val="22"/>
        </w:rPr>
        <w:t>,</w:t>
      </w:r>
    </w:p>
    <w:p w14:paraId="318EFC21" w14:textId="77777777" w:rsidR="00E54CEF" w:rsidRPr="0006293C" w:rsidRDefault="00E54CEF" w:rsidP="0006293C">
      <w:pPr>
        <w:pStyle w:val="Odstavecseseznamem"/>
        <w:numPr>
          <w:ilvl w:val="1"/>
          <w:numId w:val="15"/>
        </w:numPr>
        <w:tabs>
          <w:tab w:val="left" w:pos="851"/>
        </w:tabs>
        <w:spacing w:before="80" w:after="80"/>
        <w:ind w:left="851" w:hanging="284"/>
        <w:contextualSpacing w:val="0"/>
        <w:jc w:val="both"/>
        <w:rPr>
          <w:sz w:val="22"/>
          <w:szCs w:val="22"/>
        </w:rPr>
      </w:pPr>
      <w:r w:rsidRPr="0006293C">
        <w:rPr>
          <w:sz w:val="22"/>
          <w:szCs w:val="22"/>
        </w:rPr>
        <w:t>stavební deník,</w:t>
      </w:r>
    </w:p>
    <w:p w14:paraId="644D2E2A" w14:textId="209C5C5C" w:rsidR="00B123C8" w:rsidRPr="0006293C" w:rsidRDefault="00B123C8" w:rsidP="0006293C">
      <w:pPr>
        <w:pStyle w:val="Odstavecseseznamem"/>
        <w:numPr>
          <w:ilvl w:val="1"/>
          <w:numId w:val="15"/>
        </w:numPr>
        <w:tabs>
          <w:tab w:val="left" w:pos="851"/>
        </w:tabs>
        <w:spacing w:before="80" w:after="80"/>
        <w:ind w:left="851" w:hanging="284"/>
        <w:contextualSpacing w:val="0"/>
        <w:jc w:val="both"/>
        <w:rPr>
          <w:sz w:val="22"/>
          <w:szCs w:val="22"/>
        </w:rPr>
      </w:pPr>
      <w:r w:rsidRPr="0006293C">
        <w:rPr>
          <w:sz w:val="22"/>
          <w:szCs w:val="22"/>
        </w:rPr>
        <w:t>dokumentaci skutečného provedení</w:t>
      </w:r>
      <w:r w:rsidR="00BD19DF" w:rsidRPr="0006293C">
        <w:rPr>
          <w:sz w:val="22"/>
          <w:szCs w:val="22"/>
        </w:rPr>
        <w:t xml:space="preserve"> s geometrickým záměrem stavby</w:t>
      </w:r>
      <w:r w:rsidRPr="0006293C">
        <w:rPr>
          <w:sz w:val="22"/>
          <w:szCs w:val="22"/>
        </w:rPr>
        <w:t>,</w:t>
      </w:r>
    </w:p>
    <w:p w14:paraId="298FF27D" w14:textId="133B7FB1" w:rsidR="00BD19DF" w:rsidRPr="0006293C" w:rsidRDefault="00BD19DF" w:rsidP="0006293C">
      <w:pPr>
        <w:pStyle w:val="Odstavecseseznamem"/>
        <w:numPr>
          <w:ilvl w:val="1"/>
          <w:numId w:val="15"/>
        </w:numPr>
        <w:tabs>
          <w:tab w:val="left" w:pos="851"/>
        </w:tabs>
        <w:spacing w:before="80" w:after="80"/>
        <w:ind w:left="851" w:hanging="284"/>
        <w:contextualSpacing w:val="0"/>
        <w:jc w:val="both"/>
        <w:rPr>
          <w:sz w:val="22"/>
          <w:szCs w:val="22"/>
        </w:rPr>
      </w:pPr>
      <w:r w:rsidRPr="0006293C">
        <w:rPr>
          <w:sz w:val="22"/>
          <w:szCs w:val="22"/>
        </w:rPr>
        <w:t xml:space="preserve">doklad o provedení zaškolení </w:t>
      </w:r>
      <w:r w:rsidR="004614B4" w:rsidRPr="0006293C">
        <w:rPr>
          <w:sz w:val="22"/>
          <w:szCs w:val="22"/>
        </w:rPr>
        <w:t xml:space="preserve">provozovatele </w:t>
      </w:r>
      <w:r w:rsidR="0006293C" w:rsidRPr="0006293C">
        <w:rPr>
          <w:sz w:val="22"/>
          <w:szCs w:val="22"/>
        </w:rPr>
        <w:t>a seznámení</w:t>
      </w:r>
      <w:r w:rsidRPr="0006293C">
        <w:rPr>
          <w:sz w:val="22"/>
          <w:szCs w:val="22"/>
        </w:rPr>
        <w:t xml:space="preserve"> s provozem, údržbou a servisem světelného signalizačního zařízení</w:t>
      </w:r>
      <w:r w:rsidR="004614B4" w:rsidRPr="0006293C">
        <w:rPr>
          <w:sz w:val="22"/>
          <w:szCs w:val="22"/>
        </w:rPr>
        <w:t>,</w:t>
      </w:r>
    </w:p>
    <w:p w14:paraId="5A273487" w14:textId="6D1EC213" w:rsidR="004614B4" w:rsidRPr="0006293C" w:rsidRDefault="0006293C" w:rsidP="0006293C">
      <w:pPr>
        <w:pStyle w:val="Odstavecseseznamem"/>
        <w:numPr>
          <w:ilvl w:val="1"/>
          <w:numId w:val="15"/>
        </w:numPr>
        <w:tabs>
          <w:tab w:val="left" w:pos="851"/>
        </w:tabs>
        <w:spacing w:before="80" w:after="80"/>
        <w:ind w:left="851" w:hanging="284"/>
        <w:contextualSpacing w:val="0"/>
        <w:jc w:val="both"/>
        <w:rPr>
          <w:sz w:val="22"/>
          <w:szCs w:val="22"/>
        </w:rPr>
      </w:pPr>
      <w:r w:rsidRPr="0006293C">
        <w:rPr>
          <w:sz w:val="22"/>
          <w:szCs w:val="22"/>
        </w:rPr>
        <w:t>návod pro servis a údržbu zařízení (v českém jazyce),</w:t>
      </w:r>
    </w:p>
    <w:p w14:paraId="69C2B175" w14:textId="5F002FCA" w:rsidR="0006293C" w:rsidRPr="0006293C" w:rsidRDefault="0006293C" w:rsidP="0006293C">
      <w:pPr>
        <w:pStyle w:val="Odstavecseseznamem"/>
        <w:numPr>
          <w:ilvl w:val="1"/>
          <w:numId w:val="15"/>
        </w:numPr>
        <w:tabs>
          <w:tab w:val="left" w:pos="851"/>
        </w:tabs>
        <w:spacing w:before="80" w:after="80"/>
        <w:ind w:left="851" w:hanging="284"/>
        <w:contextualSpacing w:val="0"/>
        <w:jc w:val="both"/>
        <w:rPr>
          <w:sz w:val="22"/>
          <w:szCs w:val="22"/>
        </w:rPr>
      </w:pPr>
      <w:r w:rsidRPr="0006293C">
        <w:rPr>
          <w:sz w:val="22"/>
          <w:szCs w:val="22"/>
        </w:rPr>
        <w:t>dokumentace řadič a softwarové vybavení (v českém jazyce),</w:t>
      </w:r>
    </w:p>
    <w:p w14:paraId="4C881C63" w14:textId="0A7999CC" w:rsidR="0006293C" w:rsidRDefault="0006293C" w:rsidP="0006293C">
      <w:pPr>
        <w:pStyle w:val="Odstavecseseznamem"/>
        <w:numPr>
          <w:ilvl w:val="1"/>
          <w:numId w:val="15"/>
        </w:numPr>
        <w:tabs>
          <w:tab w:val="left" w:pos="851"/>
        </w:tabs>
        <w:spacing w:before="80" w:after="80"/>
        <w:ind w:left="851" w:hanging="284"/>
        <w:contextualSpacing w:val="0"/>
        <w:jc w:val="both"/>
        <w:rPr>
          <w:sz w:val="22"/>
          <w:szCs w:val="22"/>
        </w:rPr>
      </w:pPr>
      <w:r w:rsidRPr="0006293C">
        <w:rPr>
          <w:sz w:val="22"/>
          <w:szCs w:val="22"/>
        </w:rPr>
        <w:t>telefonický a e-mailový kontakt na havarijní službu nebo servisního technika (budou-li odlišné do informací uvedených v čl. XV., bodu 15.5 této smlouvy),</w:t>
      </w:r>
    </w:p>
    <w:p w14:paraId="6D8A764F" w14:textId="2E0E33B4" w:rsidR="003211F0" w:rsidRPr="0006293C" w:rsidRDefault="003211F0" w:rsidP="0006293C">
      <w:pPr>
        <w:pStyle w:val="Odstavecseseznamem"/>
        <w:numPr>
          <w:ilvl w:val="1"/>
          <w:numId w:val="15"/>
        </w:numPr>
        <w:tabs>
          <w:tab w:val="left" w:pos="851"/>
        </w:tabs>
        <w:spacing w:before="80" w:after="80"/>
        <w:ind w:left="851" w:hanging="284"/>
        <w:contextualSpacing w:val="0"/>
        <w:jc w:val="both"/>
        <w:rPr>
          <w:sz w:val="22"/>
          <w:szCs w:val="22"/>
        </w:rPr>
      </w:pPr>
      <w:r>
        <w:rPr>
          <w:sz w:val="22"/>
          <w:szCs w:val="22"/>
        </w:rPr>
        <w:t>seznam</w:t>
      </w:r>
      <w:r>
        <w:rPr>
          <w:sz w:val="22"/>
          <w:szCs w:val="22"/>
        </w:rPr>
        <w:t xml:space="preserve"> výrobků a komponentů s uvedením kratší záruční doby</w:t>
      </w:r>
      <w:r>
        <w:rPr>
          <w:sz w:val="22"/>
          <w:szCs w:val="22"/>
        </w:rPr>
        <w:t xml:space="preserve"> ve smyslu čl. XV., bodu 15.2 této smlouvy,</w:t>
      </w:r>
    </w:p>
    <w:p w14:paraId="556B59C6" w14:textId="2E593D3C" w:rsidR="001A7CD5" w:rsidRPr="0006293C" w:rsidRDefault="00E54CEF" w:rsidP="0006293C">
      <w:pPr>
        <w:pStyle w:val="Odstavecseseznamem"/>
        <w:numPr>
          <w:ilvl w:val="1"/>
          <w:numId w:val="15"/>
        </w:numPr>
        <w:tabs>
          <w:tab w:val="left" w:pos="851"/>
        </w:tabs>
        <w:spacing w:before="80" w:after="80"/>
        <w:ind w:left="851" w:hanging="284"/>
        <w:contextualSpacing w:val="0"/>
        <w:jc w:val="both"/>
        <w:rPr>
          <w:sz w:val="22"/>
          <w:szCs w:val="22"/>
        </w:rPr>
      </w:pPr>
      <w:r w:rsidRPr="0006293C">
        <w:rPr>
          <w:sz w:val="22"/>
          <w:szCs w:val="22"/>
        </w:rPr>
        <w:t>bankovní záruku dle</w:t>
      </w:r>
      <w:r w:rsidR="000D5D98" w:rsidRPr="0006293C">
        <w:rPr>
          <w:sz w:val="22"/>
          <w:szCs w:val="22"/>
        </w:rPr>
        <w:t xml:space="preserve"> bodu</w:t>
      </w:r>
      <w:r w:rsidRPr="0006293C">
        <w:rPr>
          <w:sz w:val="22"/>
          <w:szCs w:val="22"/>
        </w:rPr>
        <w:t xml:space="preserve"> </w:t>
      </w:r>
      <w:r w:rsidR="000D5D98" w:rsidRPr="0006293C">
        <w:rPr>
          <w:sz w:val="22"/>
          <w:szCs w:val="22"/>
        </w:rPr>
        <w:t>14.</w:t>
      </w:r>
      <w:r w:rsidR="00B123C8" w:rsidRPr="0006293C">
        <w:rPr>
          <w:sz w:val="22"/>
          <w:szCs w:val="22"/>
        </w:rPr>
        <w:t>6</w:t>
      </w:r>
      <w:r w:rsidRPr="0006293C">
        <w:rPr>
          <w:sz w:val="22"/>
          <w:szCs w:val="22"/>
        </w:rPr>
        <w:t xml:space="preserve"> této smlouvy</w:t>
      </w:r>
      <w:r w:rsidR="008F5C0C" w:rsidRPr="0006293C">
        <w:rPr>
          <w:sz w:val="22"/>
          <w:szCs w:val="22"/>
        </w:rPr>
        <w:t>.</w:t>
      </w:r>
    </w:p>
    <w:p w14:paraId="125FEE54" w14:textId="117054D8" w:rsidR="00E54CEF" w:rsidRPr="0006293C" w:rsidRDefault="005035AD" w:rsidP="0006293C">
      <w:pPr>
        <w:tabs>
          <w:tab w:val="left" w:pos="567"/>
        </w:tabs>
        <w:spacing w:before="80" w:after="80"/>
        <w:ind w:left="567"/>
        <w:jc w:val="both"/>
        <w:rPr>
          <w:sz w:val="22"/>
          <w:szCs w:val="22"/>
        </w:rPr>
      </w:pPr>
      <w:r w:rsidRPr="0006293C">
        <w:rPr>
          <w:sz w:val="22"/>
          <w:szCs w:val="22"/>
        </w:rPr>
        <w:t xml:space="preserve">Objednatel není povinen převzít dílo, pokud mu nebudou předány doklady uvedené v tomto bodu </w:t>
      </w:r>
      <w:r w:rsidR="0006293C" w:rsidRPr="0006293C">
        <w:rPr>
          <w:sz w:val="22"/>
          <w:szCs w:val="22"/>
        </w:rPr>
        <w:t>13.</w:t>
      </w:r>
      <w:r w:rsidR="003211F0">
        <w:rPr>
          <w:sz w:val="22"/>
          <w:szCs w:val="22"/>
        </w:rPr>
        <w:t>7</w:t>
      </w:r>
      <w:r w:rsidR="00E642A4" w:rsidRPr="0006293C">
        <w:rPr>
          <w:sz w:val="22"/>
          <w:szCs w:val="22"/>
        </w:rPr>
        <w:t>,</w:t>
      </w:r>
      <w:r w:rsidRPr="0006293C">
        <w:rPr>
          <w:sz w:val="22"/>
          <w:szCs w:val="22"/>
        </w:rPr>
        <w:t xml:space="preserve"> nebo</w:t>
      </w:r>
      <w:r w:rsidR="00E54CEF" w:rsidRPr="0006293C">
        <w:rPr>
          <w:sz w:val="22"/>
          <w:szCs w:val="22"/>
        </w:rPr>
        <w:t xml:space="preserve"> doklad</w:t>
      </w:r>
      <w:r w:rsidR="00E642A4" w:rsidRPr="0006293C">
        <w:rPr>
          <w:sz w:val="22"/>
          <w:szCs w:val="22"/>
        </w:rPr>
        <w:t>y</w:t>
      </w:r>
      <w:r w:rsidR="00E54CEF" w:rsidRPr="0006293C">
        <w:rPr>
          <w:sz w:val="22"/>
          <w:szCs w:val="22"/>
        </w:rPr>
        <w:t xml:space="preserve"> označen</w:t>
      </w:r>
      <w:r w:rsidR="00E642A4" w:rsidRPr="0006293C">
        <w:rPr>
          <w:sz w:val="22"/>
          <w:szCs w:val="22"/>
        </w:rPr>
        <w:t>é</w:t>
      </w:r>
      <w:r w:rsidR="00E54CEF" w:rsidRPr="0006293C">
        <w:rPr>
          <w:sz w:val="22"/>
          <w:szCs w:val="22"/>
        </w:rPr>
        <w:t xml:space="preserve"> v této smlouvě jako doklady, bez jejichž před</w:t>
      </w:r>
      <w:r w:rsidR="00E642A4" w:rsidRPr="0006293C">
        <w:rPr>
          <w:sz w:val="22"/>
          <w:szCs w:val="22"/>
        </w:rPr>
        <w:t>ání</w:t>
      </w:r>
      <w:r w:rsidR="00E54CEF" w:rsidRPr="0006293C">
        <w:rPr>
          <w:sz w:val="22"/>
          <w:szCs w:val="22"/>
        </w:rPr>
        <w:t xml:space="preserve"> není objednatel povinen dílo převzít.</w:t>
      </w:r>
    </w:p>
    <w:p w14:paraId="0546C77D" w14:textId="77777777" w:rsidR="00E54CEF" w:rsidRPr="0006293C" w:rsidRDefault="00E54CEF" w:rsidP="0006293C">
      <w:pPr>
        <w:numPr>
          <w:ilvl w:val="0"/>
          <w:numId w:val="8"/>
        </w:numPr>
        <w:tabs>
          <w:tab w:val="left" w:pos="567"/>
        </w:tabs>
        <w:spacing w:before="80" w:after="80"/>
        <w:ind w:left="567" w:hanging="567"/>
        <w:jc w:val="both"/>
        <w:rPr>
          <w:sz w:val="22"/>
          <w:szCs w:val="22"/>
        </w:rPr>
      </w:pPr>
      <w:r w:rsidRPr="0006293C">
        <w:rPr>
          <w:sz w:val="22"/>
          <w:szCs w:val="22"/>
        </w:rPr>
        <w:t>O předání díla sepíš</w:t>
      </w:r>
      <w:r w:rsidR="00513013" w:rsidRPr="0006293C">
        <w:rPr>
          <w:sz w:val="22"/>
          <w:szCs w:val="22"/>
        </w:rPr>
        <w:t>e objednatel</w:t>
      </w:r>
      <w:r w:rsidRPr="0006293C">
        <w:rPr>
          <w:sz w:val="22"/>
          <w:szCs w:val="22"/>
        </w:rPr>
        <w:t xml:space="preserve"> v místě předání díla předávací protokol</w:t>
      </w:r>
      <w:r w:rsidR="004C02CD" w:rsidRPr="0006293C">
        <w:rPr>
          <w:sz w:val="22"/>
          <w:szCs w:val="22"/>
        </w:rPr>
        <w:t xml:space="preserve"> (zápis o předání a převzetí)</w:t>
      </w:r>
      <w:r w:rsidRPr="0006293C">
        <w:rPr>
          <w:sz w:val="22"/>
          <w:szCs w:val="22"/>
        </w:rPr>
        <w:t>, který bude obsahovat zejména tyto náležitosti:</w:t>
      </w:r>
    </w:p>
    <w:p w14:paraId="075FB804" w14:textId="77777777" w:rsidR="00E54CEF" w:rsidRPr="0006293C" w:rsidRDefault="00E54CEF" w:rsidP="0006293C">
      <w:pPr>
        <w:numPr>
          <w:ilvl w:val="0"/>
          <w:numId w:val="10"/>
        </w:numPr>
        <w:tabs>
          <w:tab w:val="clear" w:pos="720"/>
          <w:tab w:val="num" w:pos="851"/>
        </w:tabs>
        <w:spacing w:before="80" w:after="80"/>
        <w:ind w:left="851" w:hanging="284"/>
        <w:jc w:val="both"/>
        <w:rPr>
          <w:sz w:val="22"/>
          <w:szCs w:val="22"/>
        </w:rPr>
      </w:pPr>
      <w:r w:rsidRPr="0006293C">
        <w:rPr>
          <w:sz w:val="22"/>
          <w:szCs w:val="22"/>
        </w:rPr>
        <w:t>označení smluvních stran,</w:t>
      </w:r>
    </w:p>
    <w:p w14:paraId="7E232E5E" w14:textId="77777777" w:rsidR="00E54CEF" w:rsidRPr="0006293C" w:rsidRDefault="00E54CEF" w:rsidP="0006293C">
      <w:pPr>
        <w:numPr>
          <w:ilvl w:val="0"/>
          <w:numId w:val="10"/>
        </w:numPr>
        <w:tabs>
          <w:tab w:val="clear" w:pos="720"/>
          <w:tab w:val="num" w:pos="851"/>
        </w:tabs>
        <w:spacing w:before="80" w:after="80"/>
        <w:ind w:left="851" w:hanging="284"/>
        <w:jc w:val="both"/>
        <w:rPr>
          <w:sz w:val="22"/>
          <w:szCs w:val="22"/>
        </w:rPr>
      </w:pPr>
      <w:r w:rsidRPr="0006293C">
        <w:rPr>
          <w:sz w:val="22"/>
          <w:szCs w:val="22"/>
        </w:rPr>
        <w:t xml:space="preserve">prohlášení objednatele o tom, že si dílo prohlédl a toto přebírá, nebo </w:t>
      </w:r>
      <w:r w:rsidR="00114D49" w:rsidRPr="0006293C">
        <w:rPr>
          <w:sz w:val="22"/>
          <w:szCs w:val="22"/>
        </w:rPr>
        <w:t>p</w:t>
      </w:r>
      <w:r w:rsidR="00513013" w:rsidRPr="0006293C">
        <w:rPr>
          <w:sz w:val="22"/>
          <w:szCs w:val="22"/>
        </w:rPr>
        <w:t>opi</w:t>
      </w:r>
      <w:r w:rsidRPr="0006293C">
        <w:rPr>
          <w:sz w:val="22"/>
          <w:szCs w:val="22"/>
        </w:rPr>
        <w:t>s vad a prohlášení objednatele, že dílo z důvodu těchto vad nepřebírá,</w:t>
      </w:r>
    </w:p>
    <w:p w14:paraId="26B6BFD7" w14:textId="77777777" w:rsidR="00E54CEF" w:rsidRPr="0006293C" w:rsidRDefault="00E54CEF" w:rsidP="0006293C">
      <w:pPr>
        <w:numPr>
          <w:ilvl w:val="0"/>
          <w:numId w:val="10"/>
        </w:numPr>
        <w:tabs>
          <w:tab w:val="clear" w:pos="720"/>
          <w:tab w:val="num" w:pos="851"/>
        </w:tabs>
        <w:spacing w:before="80" w:after="80"/>
        <w:ind w:left="851" w:hanging="284"/>
        <w:jc w:val="both"/>
        <w:rPr>
          <w:sz w:val="22"/>
          <w:szCs w:val="22"/>
        </w:rPr>
      </w:pPr>
      <w:r w:rsidRPr="0006293C">
        <w:rPr>
          <w:sz w:val="22"/>
          <w:szCs w:val="22"/>
        </w:rPr>
        <w:t>datum podpisu předávacího protokolu,</w:t>
      </w:r>
    </w:p>
    <w:p w14:paraId="4BEA5FF7" w14:textId="77777777" w:rsidR="00E54CEF" w:rsidRPr="0006293C" w:rsidRDefault="00E54CEF" w:rsidP="0006293C">
      <w:pPr>
        <w:numPr>
          <w:ilvl w:val="0"/>
          <w:numId w:val="10"/>
        </w:numPr>
        <w:tabs>
          <w:tab w:val="clear" w:pos="720"/>
          <w:tab w:val="num" w:pos="851"/>
        </w:tabs>
        <w:spacing w:before="80" w:after="80"/>
        <w:ind w:left="851" w:hanging="284"/>
        <w:jc w:val="both"/>
        <w:rPr>
          <w:sz w:val="22"/>
          <w:szCs w:val="22"/>
        </w:rPr>
      </w:pPr>
      <w:r w:rsidRPr="0006293C">
        <w:rPr>
          <w:sz w:val="22"/>
          <w:szCs w:val="22"/>
        </w:rPr>
        <w:t>podpis objednatele nebo jím pověřené osoby,</w:t>
      </w:r>
    </w:p>
    <w:p w14:paraId="79705DCB" w14:textId="77777777" w:rsidR="00E54CEF" w:rsidRPr="0006293C" w:rsidRDefault="00E54CEF" w:rsidP="0006293C">
      <w:pPr>
        <w:numPr>
          <w:ilvl w:val="0"/>
          <w:numId w:val="10"/>
        </w:numPr>
        <w:tabs>
          <w:tab w:val="clear" w:pos="720"/>
          <w:tab w:val="num" w:pos="851"/>
        </w:tabs>
        <w:spacing w:before="80" w:after="80"/>
        <w:ind w:left="851" w:hanging="284"/>
        <w:jc w:val="both"/>
        <w:rPr>
          <w:sz w:val="22"/>
          <w:szCs w:val="22"/>
        </w:rPr>
      </w:pPr>
      <w:r w:rsidRPr="0006293C">
        <w:rPr>
          <w:sz w:val="22"/>
          <w:szCs w:val="22"/>
        </w:rPr>
        <w:t>podpis zhotovitele nebo jím pověřené osoby.</w:t>
      </w:r>
    </w:p>
    <w:p w14:paraId="66CB377E" w14:textId="1FA5DA5E" w:rsidR="00E54CEF" w:rsidRPr="0006293C" w:rsidRDefault="00E54CEF" w:rsidP="0006293C">
      <w:pPr>
        <w:numPr>
          <w:ilvl w:val="0"/>
          <w:numId w:val="8"/>
        </w:numPr>
        <w:tabs>
          <w:tab w:val="left" w:pos="567"/>
        </w:tabs>
        <w:spacing w:before="80" w:after="80"/>
        <w:ind w:left="567" w:hanging="567"/>
        <w:jc w:val="both"/>
        <w:rPr>
          <w:sz w:val="22"/>
          <w:szCs w:val="22"/>
        </w:rPr>
      </w:pPr>
      <w:r w:rsidRPr="0006293C">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14:paraId="1D1CDBA1" w14:textId="77777777" w:rsidR="00E54CEF" w:rsidRPr="0006293C" w:rsidRDefault="00E54CEF" w:rsidP="0006293C">
      <w:pPr>
        <w:numPr>
          <w:ilvl w:val="0"/>
          <w:numId w:val="8"/>
        </w:numPr>
        <w:tabs>
          <w:tab w:val="left" w:pos="567"/>
        </w:tabs>
        <w:spacing w:before="80" w:after="80"/>
        <w:ind w:left="567" w:hanging="567"/>
        <w:jc w:val="both"/>
        <w:rPr>
          <w:sz w:val="22"/>
          <w:szCs w:val="22"/>
        </w:rPr>
      </w:pPr>
      <w:r w:rsidRPr="0006293C">
        <w:rPr>
          <w:sz w:val="22"/>
          <w:szCs w:val="22"/>
        </w:rPr>
        <w:t>V případě, že objednatel převezme dílo, i když toto bude vykazovat vady a nedodělky</w:t>
      </w:r>
      <w:r w:rsidR="00D27AE3" w:rsidRPr="0006293C">
        <w:rPr>
          <w:sz w:val="22"/>
          <w:szCs w:val="22"/>
        </w:rPr>
        <w:t>, které samy o sobě ani ve spojení s jinými nebrání užívání díla</w:t>
      </w:r>
      <w:r w:rsidRPr="0006293C">
        <w:rPr>
          <w:sz w:val="22"/>
          <w:szCs w:val="22"/>
        </w:rPr>
        <w:t>, uved</w:t>
      </w:r>
      <w:r w:rsidR="00D27AE3" w:rsidRPr="0006293C">
        <w:rPr>
          <w:sz w:val="22"/>
          <w:szCs w:val="22"/>
        </w:rPr>
        <w:t>e</w:t>
      </w:r>
      <w:r w:rsidRPr="0006293C">
        <w:rPr>
          <w:sz w:val="22"/>
          <w:szCs w:val="22"/>
        </w:rPr>
        <w:t xml:space="preserve"> se</w:t>
      </w:r>
      <w:r w:rsidR="00114D49" w:rsidRPr="0006293C">
        <w:rPr>
          <w:sz w:val="22"/>
          <w:szCs w:val="22"/>
        </w:rPr>
        <w:t xml:space="preserve"> soupis</w:t>
      </w:r>
      <w:r w:rsidRPr="0006293C">
        <w:rPr>
          <w:sz w:val="22"/>
          <w:szCs w:val="22"/>
        </w:rPr>
        <w:t xml:space="preserve"> t</w:t>
      </w:r>
      <w:r w:rsidR="00114D49" w:rsidRPr="0006293C">
        <w:rPr>
          <w:sz w:val="22"/>
          <w:szCs w:val="22"/>
        </w:rPr>
        <w:t>ěchto</w:t>
      </w:r>
      <w:r w:rsidRPr="0006293C">
        <w:rPr>
          <w:sz w:val="22"/>
          <w:szCs w:val="22"/>
        </w:rPr>
        <w:t xml:space="preserve"> vad a nedodělk</w:t>
      </w:r>
      <w:r w:rsidR="00114D49" w:rsidRPr="0006293C">
        <w:rPr>
          <w:sz w:val="22"/>
          <w:szCs w:val="22"/>
        </w:rPr>
        <w:t>ů</w:t>
      </w:r>
      <w:r w:rsidRPr="0006293C">
        <w:rPr>
          <w:sz w:val="22"/>
          <w:szCs w:val="22"/>
        </w:rPr>
        <w:t xml:space="preserve"> v předávacím protokolu spolu s termínem jejich odstranění.</w:t>
      </w:r>
      <w:r w:rsidR="00E45CCA" w:rsidRPr="0006293C">
        <w:rPr>
          <w:sz w:val="22"/>
          <w:szCs w:val="22"/>
        </w:rPr>
        <w:t xml:space="preserve"> Pokud se strany nedohodnou na termínu, stanoví termí</w:t>
      </w:r>
      <w:r w:rsidR="00943158" w:rsidRPr="0006293C">
        <w:rPr>
          <w:sz w:val="22"/>
          <w:szCs w:val="22"/>
        </w:rPr>
        <w:t>n odstranění vad objednatel</w:t>
      </w:r>
      <w:r w:rsidR="004C02CD" w:rsidRPr="0006293C">
        <w:rPr>
          <w:sz w:val="22"/>
          <w:szCs w:val="22"/>
        </w:rPr>
        <w:t>. Termín pro odstranění vad nesmí být</w:t>
      </w:r>
      <w:r w:rsidR="00943158" w:rsidRPr="0006293C">
        <w:rPr>
          <w:sz w:val="22"/>
          <w:szCs w:val="22"/>
        </w:rPr>
        <w:t xml:space="preserve"> delší než 1</w:t>
      </w:r>
      <w:r w:rsidR="004C02CD" w:rsidRPr="0006293C">
        <w:rPr>
          <w:sz w:val="22"/>
          <w:szCs w:val="22"/>
        </w:rPr>
        <w:t> </w:t>
      </w:r>
      <w:r w:rsidR="00943158" w:rsidRPr="0006293C">
        <w:rPr>
          <w:sz w:val="22"/>
          <w:szCs w:val="22"/>
        </w:rPr>
        <w:t>měsíc od podpisu předávacího protokolu</w:t>
      </w:r>
      <w:r w:rsidR="007B47AE" w:rsidRPr="0006293C">
        <w:rPr>
          <w:sz w:val="22"/>
          <w:szCs w:val="22"/>
        </w:rPr>
        <w:t>; to neplatí v případě, že z </w:t>
      </w:r>
      <w:r w:rsidR="00943158" w:rsidRPr="0006293C">
        <w:rPr>
          <w:sz w:val="22"/>
          <w:szCs w:val="22"/>
        </w:rPr>
        <w:t>technologických</w:t>
      </w:r>
      <w:r w:rsidR="007B47AE" w:rsidRPr="0006293C">
        <w:rPr>
          <w:sz w:val="22"/>
          <w:szCs w:val="22"/>
        </w:rPr>
        <w:t xml:space="preserve"> či ekonomických</w:t>
      </w:r>
      <w:r w:rsidR="00943158" w:rsidRPr="0006293C">
        <w:rPr>
          <w:sz w:val="22"/>
          <w:szCs w:val="22"/>
        </w:rPr>
        <w:t xml:space="preserve"> </w:t>
      </w:r>
      <w:r w:rsidR="007B47AE" w:rsidRPr="0006293C">
        <w:rPr>
          <w:sz w:val="22"/>
          <w:szCs w:val="22"/>
        </w:rPr>
        <w:t>důvodů bude vhodné stanovit lhůtu delší.</w:t>
      </w:r>
      <w:r w:rsidR="003C3B91" w:rsidRPr="0006293C">
        <w:rPr>
          <w:sz w:val="22"/>
          <w:szCs w:val="22"/>
        </w:rPr>
        <w:t xml:space="preserve"> </w:t>
      </w:r>
      <w:r w:rsidRPr="0006293C">
        <w:rPr>
          <w:sz w:val="22"/>
          <w:szCs w:val="22"/>
        </w:rPr>
        <w:t>Po odstranění</w:t>
      </w:r>
      <w:r w:rsidR="007B47AE" w:rsidRPr="0006293C">
        <w:rPr>
          <w:sz w:val="22"/>
          <w:szCs w:val="22"/>
        </w:rPr>
        <w:t xml:space="preserve"> případných</w:t>
      </w:r>
      <w:r w:rsidRPr="0006293C">
        <w:rPr>
          <w:sz w:val="22"/>
          <w:szCs w:val="22"/>
        </w:rPr>
        <w:t xml:space="preserve"> vad a nedodělků bude rovněž pořízen předávací protokol.</w:t>
      </w:r>
    </w:p>
    <w:p w14:paraId="772276D1" w14:textId="77777777" w:rsidR="00E54CEF" w:rsidRPr="0006293C" w:rsidRDefault="00E54CEF" w:rsidP="0006293C">
      <w:pPr>
        <w:numPr>
          <w:ilvl w:val="0"/>
          <w:numId w:val="8"/>
        </w:numPr>
        <w:spacing w:before="80" w:after="80"/>
        <w:ind w:left="567" w:hanging="567"/>
        <w:jc w:val="both"/>
        <w:rPr>
          <w:sz w:val="22"/>
          <w:szCs w:val="22"/>
        </w:rPr>
      </w:pPr>
      <w:r w:rsidRPr="0006293C">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14:paraId="00352D23" w14:textId="77777777" w:rsidR="00E54CEF" w:rsidRDefault="00E54CEF" w:rsidP="0006293C">
      <w:pPr>
        <w:numPr>
          <w:ilvl w:val="0"/>
          <w:numId w:val="8"/>
        </w:numPr>
        <w:tabs>
          <w:tab w:val="left" w:pos="1134"/>
        </w:tabs>
        <w:spacing w:before="80" w:after="80"/>
        <w:ind w:left="567" w:hanging="567"/>
        <w:jc w:val="both"/>
        <w:rPr>
          <w:sz w:val="22"/>
          <w:szCs w:val="22"/>
        </w:rPr>
      </w:pPr>
      <w:r w:rsidRPr="0006293C">
        <w:rPr>
          <w:sz w:val="22"/>
          <w:szCs w:val="22"/>
        </w:rPr>
        <w:t xml:space="preserve">V případě, že zhotovitel neodstraní vady díla ve lhůtě uvedené v předávacím protokolu, </w:t>
      </w:r>
      <w:r w:rsidR="004C02CD" w:rsidRPr="0006293C">
        <w:rPr>
          <w:sz w:val="22"/>
          <w:szCs w:val="22"/>
        </w:rPr>
        <w:t>má objednatel vůči zhotoviteli právo na</w:t>
      </w:r>
      <w:r w:rsidRPr="0006293C">
        <w:rPr>
          <w:sz w:val="22"/>
          <w:szCs w:val="22"/>
        </w:rPr>
        <w:t xml:space="preserve"> smluvní pokutu ve výš</w:t>
      </w:r>
      <w:r w:rsidR="000430E9" w:rsidRPr="0006293C">
        <w:rPr>
          <w:sz w:val="22"/>
          <w:szCs w:val="22"/>
        </w:rPr>
        <w:t>i 1 0</w:t>
      </w:r>
      <w:r w:rsidRPr="0006293C">
        <w:rPr>
          <w:sz w:val="22"/>
          <w:szCs w:val="22"/>
        </w:rPr>
        <w:t xml:space="preserve">00,- Kč denně za každou vadu, s jejímž odstraněním bude </w:t>
      </w:r>
      <w:r w:rsidR="00EC2A38" w:rsidRPr="0006293C">
        <w:rPr>
          <w:sz w:val="22"/>
          <w:szCs w:val="22"/>
        </w:rPr>
        <w:t xml:space="preserve">zhotovitel </w:t>
      </w:r>
      <w:r w:rsidRPr="0006293C">
        <w:rPr>
          <w:sz w:val="22"/>
          <w:szCs w:val="22"/>
        </w:rPr>
        <w:t>v prodlení.</w:t>
      </w:r>
    </w:p>
    <w:p w14:paraId="67BEA3BB" w14:textId="77777777" w:rsidR="00642242" w:rsidRDefault="00642242" w:rsidP="00642242">
      <w:pPr>
        <w:tabs>
          <w:tab w:val="left" w:pos="1134"/>
        </w:tabs>
        <w:spacing w:before="80" w:after="80"/>
        <w:ind w:left="567"/>
        <w:jc w:val="both"/>
        <w:rPr>
          <w:sz w:val="22"/>
          <w:szCs w:val="22"/>
        </w:rPr>
      </w:pPr>
    </w:p>
    <w:p w14:paraId="179C2F47" w14:textId="77777777" w:rsidR="00642242" w:rsidRPr="0006293C" w:rsidRDefault="00642242" w:rsidP="00642242">
      <w:pPr>
        <w:tabs>
          <w:tab w:val="left" w:pos="1134"/>
        </w:tabs>
        <w:spacing w:before="80" w:after="80"/>
        <w:ind w:left="567"/>
        <w:jc w:val="both"/>
        <w:rPr>
          <w:sz w:val="22"/>
          <w:szCs w:val="22"/>
        </w:rPr>
      </w:pPr>
      <w:bookmarkStart w:id="0" w:name="_GoBack"/>
      <w:bookmarkEnd w:id="0"/>
    </w:p>
    <w:p w14:paraId="131138E9" w14:textId="77777777" w:rsidR="00E54CEF" w:rsidRPr="001C4DAE" w:rsidRDefault="00E54CEF" w:rsidP="00D42C5F">
      <w:pPr>
        <w:tabs>
          <w:tab w:val="left" w:pos="567"/>
        </w:tabs>
        <w:ind w:left="567"/>
        <w:jc w:val="both"/>
        <w:rPr>
          <w:sz w:val="22"/>
          <w:szCs w:val="22"/>
        </w:rPr>
      </w:pPr>
    </w:p>
    <w:p w14:paraId="16C10808" w14:textId="77777777" w:rsidR="00E54CEF" w:rsidRPr="001C4DAE" w:rsidRDefault="00E54CEF" w:rsidP="00D42C5F">
      <w:pPr>
        <w:tabs>
          <w:tab w:val="left" w:pos="567"/>
          <w:tab w:val="left" w:pos="2127"/>
        </w:tabs>
        <w:jc w:val="center"/>
        <w:rPr>
          <w:b/>
          <w:sz w:val="22"/>
          <w:szCs w:val="22"/>
        </w:rPr>
      </w:pPr>
      <w:r w:rsidRPr="001C4DAE">
        <w:rPr>
          <w:b/>
          <w:sz w:val="22"/>
          <w:szCs w:val="22"/>
        </w:rPr>
        <w:lastRenderedPageBreak/>
        <w:t>X</w:t>
      </w:r>
      <w:r w:rsidR="004D03B4" w:rsidRPr="001C4DAE">
        <w:rPr>
          <w:b/>
          <w:sz w:val="22"/>
          <w:szCs w:val="22"/>
        </w:rPr>
        <w:t>I</w:t>
      </w:r>
      <w:r w:rsidR="000430E9" w:rsidRPr="001C4DAE">
        <w:rPr>
          <w:b/>
          <w:sz w:val="22"/>
          <w:szCs w:val="22"/>
        </w:rPr>
        <w:t>V.</w:t>
      </w:r>
    </w:p>
    <w:p w14:paraId="065DE465" w14:textId="621F8239" w:rsidR="00E54CEF" w:rsidRPr="001C4DAE" w:rsidRDefault="00C105AA" w:rsidP="00AE71FC">
      <w:pPr>
        <w:tabs>
          <w:tab w:val="left" w:pos="567"/>
          <w:tab w:val="left" w:pos="2127"/>
        </w:tabs>
        <w:spacing w:after="80"/>
        <w:jc w:val="center"/>
        <w:rPr>
          <w:b/>
          <w:sz w:val="22"/>
          <w:szCs w:val="22"/>
        </w:rPr>
      </w:pPr>
      <w:r w:rsidRPr="001C4DAE">
        <w:rPr>
          <w:b/>
          <w:sz w:val="22"/>
          <w:szCs w:val="22"/>
        </w:rPr>
        <w:t>Zajištění plnění - b</w:t>
      </w:r>
      <w:r w:rsidR="004D03B4" w:rsidRPr="001C4DAE">
        <w:rPr>
          <w:b/>
          <w:sz w:val="22"/>
          <w:szCs w:val="22"/>
        </w:rPr>
        <w:t>ankovní záruk</w:t>
      </w:r>
      <w:r w:rsidR="00C46BC8" w:rsidRPr="001C4DAE">
        <w:rPr>
          <w:b/>
          <w:sz w:val="22"/>
          <w:szCs w:val="22"/>
        </w:rPr>
        <w:t>a</w:t>
      </w:r>
    </w:p>
    <w:p w14:paraId="04F91DD4" w14:textId="5E4C8EB3" w:rsidR="0078600B" w:rsidRPr="001C4DAE" w:rsidRDefault="0078600B" w:rsidP="0015400F">
      <w:pPr>
        <w:numPr>
          <w:ilvl w:val="0"/>
          <w:numId w:val="16"/>
        </w:numPr>
        <w:tabs>
          <w:tab w:val="left" w:pos="567"/>
        </w:tabs>
        <w:spacing w:before="80" w:after="80"/>
        <w:ind w:left="567" w:hanging="567"/>
        <w:jc w:val="both"/>
        <w:rPr>
          <w:sz w:val="22"/>
          <w:szCs w:val="22"/>
        </w:rPr>
      </w:pPr>
      <w:r w:rsidRPr="001C4DAE">
        <w:rPr>
          <w:sz w:val="22"/>
          <w:szCs w:val="22"/>
        </w:rPr>
        <w:t xml:space="preserve">K zajištění níže uvedených nepeněžitých dluhů (povinností) zhotovitele poskytne zhotovitel objednateli bankovní záruku ve smyslu § 2029 a násl. zákona č. 89/2012 Sb., </w:t>
      </w:r>
      <w:r w:rsidR="0006293C">
        <w:rPr>
          <w:sz w:val="22"/>
          <w:szCs w:val="22"/>
        </w:rPr>
        <w:t>ve znění pozdějších předpisů</w:t>
      </w:r>
      <w:r w:rsidRPr="001C4DAE">
        <w:rPr>
          <w:sz w:val="22"/>
          <w:szCs w:val="22"/>
        </w:rPr>
        <w:t>. Poskytnutím bankovní záruky se rozumí předání originálu záruční listiny obsahujícího náležitosti dohodnuté v této smlouvě objednateli. Objednatel je oprávněn odmítnout vystavenou bankovní záruku z důvodu, že neobsahuje náležitosti dle této smlouvy.</w:t>
      </w:r>
    </w:p>
    <w:p w14:paraId="63FA0A55" w14:textId="76BCDC30" w:rsidR="0078600B" w:rsidRPr="001C4DAE" w:rsidRDefault="0078600B" w:rsidP="0015400F">
      <w:pPr>
        <w:numPr>
          <w:ilvl w:val="0"/>
          <w:numId w:val="16"/>
        </w:numPr>
        <w:tabs>
          <w:tab w:val="left" w:pos="567"/>
        </w:tabs>
        <w:spacing w:before="80" w:after="80"/>
        <w:ind w:left="567" w:hanging="567"/>
        <w:jc w:val="both"/>
        <w:rPr>
          <w:sz w:val="22"/>
          <w:szCs w:val="22"/>
        </w:rPr>
      </w:pPr>
      <w:r w:rsidRPr="001C4DAE">
        <w:rPr>
          <w:sz w:val="22"/>
          <w:szCs w:val="22"/>
        </w:rPr>
        <w:t>Bankovní záruka poskytnutá podle podmínek této smlouvy musí být vydána bankou</w:t>
      </w:r>
      <w:r w:rsidR="00B123C8">
        <w:rPr>
          <w:sz w:val="22"/>
          <w:szCs w:val="22"/>
        </w:rPr>
        <w:t>,</w:t>
      </w:r>
      <w:r w:rsidRPr="001C4DAE">
        <w:rPr>
          <w:sz w:val="22"/>
          <w:szCs w:val="22"/>
        </w:rPr>
        <w:t xml:space="preserve"> nebo pobočkou zahraniční banky, která má oprávnění poskytovat na území České republiky bankovní záruky, v</w:t>
      </w:r>
      <w:r w:rsidR="0006293C">
        <w:rPr>
          <w:sz w:val="22"/>
          <w:szCs w:val="22"/>
        </w:rPr>
        <w:t>e smyslu zákona č. 21/1992 Sb.</w:t>
      </w:r>
      <w:r w:rsidRPr="001C4DAE">
        <w:rPr>
          <w:sz w:val="22"/>
          <w:szCs w:val="22"/>
        </w:rPr>
        <w:t>, ve znění pozdějších změn (dále jen „banka“).</w:t>
      </w:r>
    </w:p>
    <w:p w14:paraId="0A6B4130" w14:textId="77777777" w:rsidR="0078600B" w:rsidRPr="001C4DAE" w:rsidRDefault="0078600B" w:rsidP="0015400F">
      <w:pPr>
        <w:numPr>
          <w:ilvl w:val="0"/>
          <w:numId w:val="16"/>
        </w:numPr>
        <w:tabs>
          <w:tab w:val="left" w:pos="567"/>
        </w:tabs>
        <w:spacing w:before="80" w:after="80"/>
        <w:ind w:left="567" w:hanging="567"/>
        <w:jc w:val="both"/>
        <w:rPr>
          <w:sz w:val="22"/>
          <w:szCs w:val="22"/>
        </w:rPr>
      </w:pPr>
      <w:r w:rsidRPr="001C4DAE">
        <w:rPr>
          <w:sz w:val="22"/>
          <w:szCs w:val="22"/>
        </w:rPr>
        <w:t>Bankovní záruka musí být vydána v českém jazyce. V záruční listině musí být vždy uvedeno, že žádná změna, dodatek či jakákoliv úprava podmínek této smlouvy o dílo nezbavuje banku jakékoliv odpovědnosti vyplývající z bankovní záruky a banka se předem zříká nároku na oznámení takové změny, dodatku nebo úpravy.</w:t>
      </w:r>
    </w:p>
    <w:p w14:paraId="4FB08DE7" w14:textId="3CBE8DA6" w:rsidR="0078600B" w:rsidRPr="001C4DAE" w:rsidRDefault="0078600B" w:rsidP="0015400F">
      <w:pPr>
        <w:numPr>
          <w:ilvl w:val="0"/>
          <w:numId w:val="16"/>
        </w:numPr>
        <w:tabs>
          <w:tab w:val="left" w:pos="567"/>
        </w:tabs>
        <w:spacing w:before="80" w:after="80"/>
        <w:ind w:left="567" w:hanging="567"/>
        <w:jc w:val="both"/>
        <w:rPr>
          <w:sz w:val="22"/>
          <w:szCs w:val="22"/>
        </w:rPr>
      </w:pPr>
      <w:r w:rsidRPr="001C4DAE">
        <w:rPr>
          <w:sz w:val="22"/>
          <w:szCs w:val="22"/>
        </w:rPr>
        <w:t>Bankovní záruka musí být neodvolatelná, bezpodmínečná, banka nesmí být oprávněna uplatnit vůči objednateli žádné námitky a požadovaná částka musí být vyplacena na první žádost bez toho, aby banka zkoumala důvody požadovaného čerpání. Bankovní záruka musí</w:t>
      </w:r>
      <w:r w:rsidR="00B23C8E">
        <w:rPr>
          <w:sz w:val="22"/>
          <w:szCs w:val="22"/>
        </w:rPr>
        <w:t xml:space="preserve"> být v okamžiku, kdy bude předána objednateli, účinná.</w:t>
      </w:r>
    </w:p>
    <w:p w14:paraId="4340AAFD" w14:textId="77777777" w:rsidR="0078600B" w:rsidRDefault="0078600B" w:rsidP="0015400F">
      <w:pPr>
        <w:numPr>
          <w:ilvl w:val="0"/>
          <w:numId w:val="16"/>
        </w:numPr>
        <w:tabs>
          <w:tab w:val="left" w:pos="567"/>
        </w:tabs>
        <w:spacing w:before="80" w:after="80"/>
        <w:ind w:left="567" w:hanging="567"/>
        <w:jc w:val="both"/>
        <w:rPr>
          <w:sz w:val="22"/>
          <w:szCs w:val="22"/>
        </w:rPr>
      </w:pPr>
      <w:r w:rsidRPr="001C4DAE">
        <w:rPr>
          <w:sz w:val="22"/>
          <w:szCs w:val="22"/>
        </w:rPr>
        <w:t xml:space="preserve">Nejpozději 10 dní před datem, kdy chce zhotovitel objednateli příslušnou bankovní záruku poskytnout, předloží zhotovitel objednateli návrh textu záruční listiny k odsouhlasení. Objednatel je povinen text záruční listiny odsouhlasit, resp. sdělit své připomínky ve lhůtě 7 dnů ode dne, kdy návrh textu záruční listiny obdrží. Zhotovitel se zavazuje zajistit, aby banka případné připomínky objednatele do textu záruční listiny zapracovala. Pokud nebudou připomínky objednatele bankou zapracovány a záruční listina nebude vystavena podle podmínek této smlouvy, je objednatel oprávněn ji odmítnout. </w:t>
      </w:r>
    </w:p>
    <w:p w14:paraId="6C5E7FFF" w14:textId="77777777" w:rsidR="0078600B" w:rsidRPr="001C4DAE" w:rsidRDefault="0078600B" w:rsidP="0015400F">
      <w:pPr>
        <w:numPr>
          <w:ilvl w:val="0"/>
          <w:numId w:val="16"/>
        </w:numPr>
        <w:tabs>
          <w:tab w:val="left" w:pos="284"/>
          <w:tab w:val="left" w:pos="567"/>
        </w:tabs>
        <w:spacing w:before="80" w:after="80"/>
        <w:ind w:left="567" w:hanging="567"/>
        <w:jc w:val="both"/>
        <w:rPr>
          <w:sz w:val="22"/>
          <w:szCs w:val="22"/>
          <w:u w:val="single"/>
        </w:rPr>
      </w:pPr>
      <w:r w:rsidRPr="001C4DAE">
        <w:rPr>
          <w:sz w:val="22"/>
          <w:szCs w:val="22"/>
          <w:u w:val="single"/>
        </w:rPr>
        <w:t>Zajištění nepeněžitých dluhů po dobu záruční doby</w:t>
      </w:r>
    </w:p>
    <w:p w14:paraId="006152CD" w14:textId="45D4FA60" w:rsidR="0078600B" w:rsidRPr="001C4DAE" w:rsidRDefault="00B123C8" w:rsidP="0015400F">
      <w:pPr>
        <w:pStyle w:val="Odstavecseseznamem"/>
        <w:tabs>
          <w:tab w:val="left" w:pos="284"/>
          <w:tab w:val="left" w:pos="1276"/>
        </w:tabs>
        <w:spacing w:before="80" w:after="80"/>
        <w:ind w:left="1287" w:hanging="720"/>
        <w:contextualSpacing w:val="0"/>
        <w:jc w:val="both"/>
        <w:rPr>
          <w:sz w:val="22"/>
          <w:szCs w:val="22"/>
        </w:rPr>
      </w:pPr>
      <w:r>
        <w:rPr>
          <w:sz w:val="22"/>
          <w:szCs w:val="22"/>
        </w:rPr>
        <w:t>14.6.1</w:t>
      </w:r>
      <w:r>
        <w:rPr>
          <w:sz w:val="22"/>
          <w:szCs w:val="22"/>
        </w:rPr>
        <w:tab/>
      </w:r>
      <w:r w:rsidR="0078600B" w:rsidRPr="001C4DAE">
        <w:rPr>
          <w:sz w:val="22"/>
          <w:szCs w:val="22"/>
        </w:rPr>
        <w:t xml:space="preserve">Bankovní záruka musí mít tyto </w:t>
      </w:r>
      <w:proofErr w:type="gramStart"/>
      <w:r w:rsidR="0078600B" w:rsidRPr="001C4DAE">
        <w:rPr>
          <w:sz w:val="22"/>
          <w:szCs w:val="22"/>
        </w:rPr>
        <w:t>náležitosti :</w:t>
      </w:r>
      <w:proofErr w:type="gramEnd"/>
    </w:p>
    <w:p w14:paraId="30B22B03" w14:textId="0DDF00AA" w:rsidR="0078600B" w:rsidRPr="001C4DAE" w:rsidRDefault="0078600B" w:rsidP="0015400F">
      <w:pPr>
        <w:pStyle w:val="Odstavecseseznamem"/>
        <w:numPr>
          <w:ilvl w:val="0"/>
          <w:numId w:val="17"/>
        </w:numPr>
        <w:tabs>
          <w:tab w:val="left" w:pos="284"/>
          <w:tab w:val="left" w:pos="567"/>
          <w:tab w:val="left" w:pos="1843"/>
        </w:tabs>
        <w:spacing w:before="80" w:after="80"/>
        <w:ind w:left="1560" w:hanging="284"/>
        <w:contextualSpacing w:val="0"/>
        <w:jc w:val="both"/>
        <w:rPr>
          <w:sz w:val="22"/>
          <w:szCs w:val="22"/>
        </w:rPr>
      </w:pPr>
      <w:r w:rsidRPr="001C4DAE">
        <w:rPr>
          <w:sz w:val="22"/>
          <w:szCs w:val="22"/>
        </w:rPr>
        <w:t xml:space="preserve">banka prohlásí v záruční listině, že uspokojí </w:t>
      </w:r>
      <w:r w:rsidR="000F41A0" w:rsidRPr="009A2F25">
        <w:rPr>
          <w:sz w:val="22"/>
          <w:szCs w:val="22"/>
        </w:rPr>
        <w:t>město Litomyšl, IČO: 002 76 944, se sídlem Bří Šťastných 1000, Litomyšl-Město, 570 01 Litomyšl</w:t>
      </w:r>
      <w:r w:rsidR="000F41A0">
        <w:rPr>
          <w:sz w:val="22"/>
          <w:szCs w:val="22"/>
        </w:rPr>
        <w:t>,</w:t>
      </w:r>
      <w:r w:rsidR="000F41A0" w:rsidRPr="001C4DAE">
        <w:rPr>
          <w:sz w:val="22"/>
          <w:szCs w:val="22"/>
        </w:rPr>
        <w:t xml:space="preserve"> </w:t>
      </w:r>
      <w:r w:rsidRPr="001C4DAE">
        <w:rPr>
          <w:sz w:val="22"/>
          <w:szCs w:val="22"/>
        </w:rPr>
        <w:t xml:space="preserve">až do výše </w:t>
      </w:r>
      <w:r w:rsidR="000F41A0">
        <w:rPr>
          <w:sz w:val="22"/>
          <w:szCs w:val="22"/>
        </w:rPr>
        <w:t xml:space="preserve">zaručené </w:t>
      </w:r>
      <w:r w:rsidRPr="00444476">
        <w:rPr>
          <w:sz w:val="22"/>
          <w:szCs w:val="22"/>
        </w:rPr>
        <w:t>částky</w:t>
      </w:r>
      <w:r w:rsidRPr="001C4DAE">
        <w:rPr>
          <w:sz w:val="22"/>
          <w:szCs w:val="22"/>
        </w:rPr>
        <w:t>, a to v případě, že zhotovitel nesplní dluhy (povinnosti) vyplývající ze záruky za jakost dle této smlouvy o dílo a z práva na odstranění vad díla;</w:t>
      </w:r>
    </w:p>
    <w:p w14:paraId="3E28CFD5" w14:textId="35443AE2" w:rsidR="0078600B" w:rsidRDefault="0078600B" w:rsidP="0015400F">
      <w:pPr>
        <w:pStyle w:val="Odstavecseseznamem"/>
        <w:numPr>
          <w:ilvl w:val="0"/>
          <w:numId w:val="17"/>
        </w:numPr>
        <w:tabs>
          <w:tab w:val="left" w:pos="284"/>
          <w:tab w:val="left" w:pos="567"/>
        </w:tabs>
        <w:spacing w:before="80" w:after="80"/>
        <w:ind w:left="1560" w:hanging="284"/>
        <w:contextualSpacing w:val="0"/>
        <w:jc w:val="both"/>
        <w:rPr>
          <w:sz w:val="22"/>
          <w:szCs w:val="22"/>
        </w:rPr>
      </w:pPr>
      <w:r w:rsidRPr="009E3E62">
        <w:rPr>
          <w:sz w:val="22"/>
          <w:szCs w:val="22"/>
        </w:rPr>
        <w:t xml:space="preserve">banka poskytne neodvolatelnou záruku a to na dobu nejméně do konce záruční doby dle </w:t>
      </w:r>
      <w:r w:rsidR="0006293C">
        <w:rPr>
          <w:sz w:val="22"/>
          <w:szCs w:val="22"/>
        </w:rPr>
        <w:t xml:space="preserve">čl. XV., </w:t>
      </w:r>
      <w:r w:rsidRPr="009E3E62">
        <w:rPr>
          <w:sz w:val="22"/>
          <w:szCs w:val="22"/>
        </w:rPr>
        <w:t xml:space="preserve">bodu </w:t>
      </w:r>
      <w:proofErr w:type="gramStart"/>
      <w:r w:rsidRPr="009E3E62">
        <w:rPr>
          <w:sz w:val="22"/>
          <w:szCs w:val="22"/>
        </w:rPr>
        <w:t>1</w:t>
      </w:r>
      <w:r w:rsidR="00C25F5E" w:rsidRPr="009E3E62">
        <w:rPr>
          <w:sz w:val="22"/>
          <w:szCs w:val="22"/>
        </w:rPr>
        <w:t>5</w:t>
      </w:r>
      <w:r w:rsidRPr="009E3E62">
        <w:rPr>
          <w:sz w:val="22"/>
          <w:szCs w:val="22"/>
        </w:rPr>
        <w:t>.2.</w:t>
      </w:r>
      <w:r w:rsidR="008F330B" w:rsidRPr="009E3E62">
        <w:rPr>
          <w:sz w:val="22"/>
          <w:szCs w:val="22"/>
        </w:rPr>
        <w:t xml:space="preserve"> </w:t>
      </w:r>
      <w:r w:rsidRPr="009E3E62">
        <w:rPr>
          <w:sz w:val="22"/>
          <w:szCs w:val="22"/>
        </w:rPr>
        <w:t>této</w:t>
      </w:r>
      <w:proofErr w:type="gramEnd"/>
      <w:r w:rsidRPr="001C4DAE">
        <w:rPr>
          <w:sz w:val="22"/>
          <w:szCs w:val="22"/>
        </w:rPr>
        <w:t xml:space="preserve"> smlouvy o dílo. </w:t>
      </w:r>
    </w:p>
    <w:p w14:paraId="1B52AFD0" w14:textId="77777777" w:rsidR="008F330B" w:rsidRPr="00B513DA" w:rsidRDefault="008F330B" w:rsidP="0015400F">
      <w:pPr>
        <w:pStyle w:val="Zkladntext"/>
        <w:tabs>
          <w:tab w:val="left" w:pos="1276"/>
        </w:tabs>
        <w:spacing w:before="80" w:after="80"/>
        <w:ind w:left="1287"/>
        <w:jc w:val="both"/>
        <w:rPr>
          <w:sz w:val="22"/>
          <w:szCs w:val="22"/>
        </w:rPr>
      </w:pPr>
      <w:r w:rsidRPr="00B513DA">
        <w:rPr>
          <w:sz w:val="22"/>
          <w:szCs w:val="22"/>
        </w:rPr>
        <w:t>Zaručenou částkou se rozumí částka ve výši 5 % částky, kterou zhotovitel nabídl jako celkovou cenu díla (bez DPH) v zadávacím řízení, přičemž základ pro výpočet zaručené částky se zaokrouhlí na celé tisícikoruny dolů.</w:t>
      </w:r>
    </w:p>
    <w:p w14:paraId="3EB9FA04" w14:textId="16961D2E" w:rsidR="0078600B" w:rsidRPr="001C4DAE" w:rsidRDefault="00B123C8" w:rsidP="0015400F">
      <w:pPr>
        <w:pStyle w:val="Odstavecseseznamem"/>
        <w:tabs>
          <w:tab w:val="left" w:pos="284"/>
          <w:tab w:val="left" w:pos="1276"/>
        </w:tabs>
        <w:spacing w:before="80" w:after="80"/>
        <w:ind w:left="1287" w:hanging="720"/>
        <w:contextualSpacing w:val="0"/>
        <w:jc w:val="both"/>
        <w:rPr>
          <w:sz w:val="22"/>
          <w:szCs w:val="22"/>
        </w:rPr>
      </w:pPr>
      <w:r>
        <w:rPr>
          <w:sz w:val="22"/>
          <w:szCs w:val="22"/>
        </w:rPr>
        <w:t>14.6.2</w:t>
      </w:r>
      <w:r>
        <w:rPr>
          <w:sz w:val="22"/>
          <w:szCs w:val="22"/>
        </w:rPr>
        <w:tab/>
      </w:r>
      <w:r w:rsidR="0078600B" w:rsidRPr="001C4DAE">
        <w:rPr>
          <w:sz w:val="22"/>
          <w:szCs w:val="22"/>
        </w:rPr>
        <w:t>Právo objednatele na plnění z bankovní záruky vznikne v každém jednotlivém případě porušení těchto povinností ze strany zhotovitele:</w:t>
      </w:r>
    </w:p>
    <w:p w14:paraId="7FB94AE9" w14:textId="77777777" w:rsidR="0078600B" w:rsidRPr="001C4DAE" w:rsidRDefault="0078600B" w:rsidP="0015400F">
      <w:pPr>
        <w:pStyle w:val="Odstavecseseznamem"/>
        <w:numPr>
          <w:ilvl w:val="0"/>
          <w:numId w:val="18"/>
        </w:numPr>
        <w:tabs>
          <w:tab w:val="left" w:pos="284"/>
          <w:tab w:val="left" w:pos="567"/>
        </w:tabs>
        <w:spacing w:before="80" w:after="80"/>
        <w:ind w:left="1560" w:hanging="284"/>
        <w:contextualSpacing w:val="0"/>
        <w:jc w:val="both"/>
        <w:rPr>
          <w:sz w:val="22"/>
          <w:szCs w:val="22"/>
        </w:rPr>
      </w:pPr>
      <w:r w:rsidRPr="001C4DAE">
        <w:rPr>
          <w:sz w:val="22"/>
          <w:szCs w:val="22"/>
        </w:rPr>
        <w:t>odstranit vady a nedodělky uvedené v předávacím protokolu v termínu uvedeném v předávacím protokolu a/nebo</w:t>
      </w:r>
    </w:p>
    <w:p w14:paraId="027BB639" w14:textId="77777777" w:rsidR="0078600B" w:rsidRPr="001C4DAE" w:rsidRDefault="0078600B" w:rsidP="0015400F">
      <w:pPr>
        <w:pStyle w:val="Odstavecseseznamem"/>
        <w:numPr>
          <w:ilvl w:val="0"/>
          <w:numId w:val="18"/>
        </w:numPr>
        <w:tabs>
          <w:tab w:val="left" w:pos="284"/>
          <w:tab w:val="left" w:pos="567"/>
        </w:tabs>
        <w:spacing w:before="80" w:after="80"/>
        <w:ind w:left="1560" w:hanging="284"/>
        <w:contextualSpacing w:val="0"/>
        <w:jc w:val="both"/>
        <w:rPr>
          <w:sz w:val="22"/>
          <w:szCs w:val="22"/>
        </w:rPr>
      </w:pPr>
      <w:r w:rsidRPr="001C4DAE">
        <w:rPr>
          <w:sz w:val="22"/>
          <w:szCs w:val="22"/>
        </w:rPr>
        <w:t xml:space="preserve">nastoupit v termínu stanoveném touto smlouvou k odstranění objednatelem v záruční době reklamované vady a/nebo </w:t>
      </w:r>
    </w:p>
    <w:p w14:paraId="5F0A59A2" w14:textId="77777777" w:rsidR="0078600B" w:rsidRPr="001C4DAE" w:rsidRDefault="0078600B" w:rsidP="0015400F">
      <w:pPr>
        <w:pStyle w:val="Odstavecseseznamem"/>
        <w:numPr>
          <w:ilvl w:val="0"/>
          <w:numId w:val="18"/>
        </w:numPr>
        <w:tabs>
          <w:tab w:val="left" w:pos="284"/>
          <w:tab w:val="left" w:pos="567"/>
        </w:tabs>
        <w:spacing w:before="80" w:after="80"/>
        <w:ind w:left="1560" w:hanging="284"/>
        <w:contextualSpacing w:val="0"/>
        <w:jc w:val="both"/>
        <w:rPr>
          <w:sz w:val="22"/>
          <w:szCs w:val="22"/>
        </w:rPr>
      </w:pPr>
      <w:r w:rsidRPr="001C4DAE">
        <w:rPr>
          <w:sz w:val="22"/>
          <w:szCs w:val="22"/>
        </w:rPr>
        <w:t>odstranit objednatelem v záruční době reklamovanou vadu v termínu stanoveném touto smlouvou.</w:t>
      </w:r>
    </w:p>
    <w:p w14:paraId="2B1D8D26" w14:textId="17EA1B32" w:rsidR="0078600B" w:rsidRPr="001C4DAE" w:rsidRDefault="00B123C8" w:rsidP="0015400F">
      <w:pPr>
        <w:pStyle w:val="Odstavecseseznamem"/>
        <w:tabs>
          <w:tab w:val="left" w:pos="284"/>
          <w:tab w:val="left" w:pos="1276"/>
        </w:tabs>
        <w:spacing w:before="80" w:after="80"/>
        <w:ind w:left="1287" w:hanging="720"/>
        <w:contextualSpacing w:val="0"/>
        <w:jc w:val="both"/>
        <w:rPr>
          <w:sz w:val="22"/>
          <w:szCs w:val="22"/>
        </w:rPr>
      </w:pPr>
      <w:r>
        <w:rPr>
          <w:sz w:val="22"/>
          <w:szCs w:val="22"/>
        </w:rPr>
        <w:t>14.6.3</w:t>
      </w:r>
      <w:r>
        <w:rPr>
          <w:sz w:val="22"/>
          <w:szCs w:val="22"/>
        </w:rPr>
        <w:tab/>
      </w:r>
      <w:r w:rsidR="0078600B" w:rsidRPr="001C4DAE">
        <w:rPr>
          <w:sz w:val="22"/>
          <w:szCs w:val="22"/>
        </w:rPr>
        <w:t>Objednatel je oprávněn požadovat k úhradě od banky vždy částku vyplývající z faktury vystavené třetí osobou za odstranění vady, která nebyla zhotovitelem v touto smlouvou daném termínu odstraněna, nebo na kterou zhotovitel ve stanovené době nenastoupil za účelem jejího odstranění, včetně případné DPH, kterou bude objednatel povinen uhradit. Dále je objednatel oprávněn požadovat též úhradu veškerých smluvních pokut a náhradu škody za porušení povinností, které jsou zajištěny bankovní zárukou.</w:t>
      </w:r>
    </w:p>
    <w:p w14:paraId="27BCA780" w14:textId="0B220A75" w:rsidR="0078600B" w:rsidRPr="009E3E62" w:rsidRDefault="00B123C8" w:rsidP="0015400F">
      <w:pPr>
        <w:pStyle w:val="Odstavecseseznamem"/>
        <w:tabs>
          <w:tab w:val="left" w:pos="284"/>
          <w:tab w:val="left" w:pos="1276"/>
        </w:tabs>
        <w:spacing w:before="80" w:after="80"/>
        <w:ind w:left="1287" w:hanging="720"/>
        <w:contextualSpacing w:val="0"/>
        <w:jc w:val="both"/>
        <w:rPr>
          <w:sz w:val="22"/>
          <w:szCs w:val="22"/>
        </w:rPr>
      </w:pPr>
      <w:r>
        <w:rPr>
          <w:sz w:val="22"/>
          <w:szCs w:val="22"/>
        </w:rPr>
        <w:lastRenderedPageBreak/>
        <w:t>14.6.4</w:t>
      </w:r>
      <w:r>
        <w:rPr>
          <w:sz w:val="22"/>
          <w:szCs w:val="22"/>
        </w:rPr>
        <w:tab/>
      </w:r>
      <w:r w:rsidR="0078600B" w:rsidRPr="001C4DAE">
        <w:rPr>
          <w:sz w:val="22"/>
          <w:szCs w:val="22"/>
        </w:rPr>
        <w:t xml:space="preserve">Předání záruční listiny dle </w:t>
      </w:r>
      <w:r w:rsidR="0078600B" w:rsidRPr="009E3E62">
        <w:rPr>
          <w:sz w:val="22"/>
          <w:szCs w:val="22"/>
        </w:rPr>
        <w:t>bodu 1</w:t>
      </w:r>
      <w:r w:rsidR="00622E02" w:rsidRPr="009E3E62">
        <w:rPr>
          <w:sz w:val="22"/>
          <w:szCs w:val="22"/>
        </w:rPr>
        <w:t>4</w:t>
      </w:r>
      <w:r w:rsidR="0078600B" w:rsidRPr="009E3E62">
        <w:rPr>
          <w:sz w:val="22"/>
          <w:szCs w:val="22"/>
        </w:rPr>
        <w:t>.</w:t>
      </w:r>
      <w:r>
        <w:rPr>
          <w:sz w:val="22"/>
          <w:szCs w:val="22"/>
        </w:rPr>
        <w:t>6</w:t>
      </w:r>
      <w:r w:rsidR="0078600B" w:rsidRPr="009E3E62">
        <w:rPr>
          <w:sz w:val="22"/>
          <w:szCs w:val="22"/>
        </w:rPr>
        <w:t xml:space="preserve">.1. je podmínkou převzetí díla. Pokud zhotovitel poruší povinnost předat objednateli nejpozději v den zahájení přejímacího řízení záruční listinu s výše specifikovaným obsahem, je povinen uhradit objednateli smluvní pokutu ve výši </w:t>
      </w:r>
      <w:r w:rsidR="00237834" w:rsidRPr="009E3E62">
        <w:rPr>
          <w:sz w:val="22"/>
          <w:szCs w:val="22"/>
        </w:rPr>
        <w:t>5 </w:t>
      </w:r>
      <w:r w:rsidR="0078600B" w:rsidRPr="009E3E62">
        <w:rPr>
          <w:sz w:val="22"/>
          <w:szCs w:val="22"/>
        </w:rPr>
        <w:t>0</w:t>
      </w:r>
      <w:r w:rsidR="00237834" w:rsidRPr="009E3E62">
        <w:rPr>
          <w:sz w:val="22"/>
          <w:szCs w:val="22"/>
        </w:rPr>
        <w:t>0</w:t>
      </w:r>
      <w:r w:rsidR="0078600B" w:rsidRPr="009E3E62">
        <w:rPr>
          <w:sz w:val="22"/>
          <w:szCs w:val="22"/>
        </w:rPr>
        <w:t>0,- Kč.</w:t>
      </w:r>
    </w:p>
    <w:p w14:paraId="0B7291ED" w14:textId="637CAC7E" w:rsidR="0078600B" w:rsidRPr="00B123C8" w:rsidRDefault="00B123C8" w:rsidP="0015400F">
      <w:pPr>
        <w:tabs>
          <w:tab w:val="left" w:pos="284"/>
        </w:tabs>
        <w:spacing w:before="80" w:after="80"/>
        <w:ind w:left="1276" w:hanging="709"/>
        <w:jc w:val="both"/>
        <w:rPr>
          <w:sz w:val="22"/>
          <w:szCs w:val="22"/>
        </w:rPr>
      </w:pPr>
      <w:r>
        <w:rPr>
          <w:sz w:val="22"/>
          <w:szCs w:val="22"/>
        </w:rPr>
        <w:t>14.6.5</w:t>
      </w:r>
      <w:r>
        <w:rPr>
          <w:sz w:val="22"/>
          <w:szCs w:val="22"/>
        </w:rPr>
        <w:tab/>
      </w:r>
      <w:r w:rsidR="0078600B" w:rsidRPr="00B123C8">
        <w:rPr>
          <w:sz w:val="22"/>
          <w:szCs w:val="22"/>
        </w:rPr>
        <w:t>Po uplynutí 24 měsíců ode dne předání díla může být výše částky v záruční listině vystavené dle bodu 1</w:t>
      </w:r>
      <w:r w:rsidR="00622E02" w:rsidRPr="00B123C8">
        <w:rPr>
          <w:sz w:val="22"/>
          <w:szCs w:val="22"/>
        </w:rPr>
        <w:t>4</w:t>
      </w:r>
      <w:r w:rsidR="0078600B" w:rsidRPr="00B123C8">
        <w:rPr>
          <w:sz w:val="22"/>
          <w:szCs w:val="22"/>
        </w:rPr>
        <w:t>.</w:t>
      </w:r>
      <w:r w:rsidRPr="00B123C8">
        <w:rPr>
          <w:sz w:val="22"/>
          <w:szCs w:val="22"/>
        </w:rPr>
        <w:t>6</w:t>
      </w:r>
      <w:r w:rsidR="0078600B" w:rsidRPr="00B123C8">
        <w:rPr>
          <w:sz w:val="22"/>
          <w:szCs w:val="22"/>
        </w:rPr>
        <w:t xml:space="preserve">.1. snížena na </w:t>
      </w:r>
      <w:r w:rsidR="00237834" w:rsidRPr="00B123C8">
        <w:rPr>
          <w:sz w:val="22"/>
          <w:szCs w:val="22"/>
        </w:rPr>
        <w:t>polovinu</w:t>
      </w:r>
      <w:r w:rsidR="0078600B" w:rsidRPr="00B123C8">
        <w:rPr>
          <w:sz w:val="22"/>
          <w:szCs w:val="22"/>
        </w:rPr>
        <w:t>.</w:t>
      </w:r>
    </w:p>
    <w:p w14:paraId="4554DBF5" w14:textId="49B2ED27" w:rsidR="0078600B" w:rsidRPr="001C4DAE" w:rsidRDefault="0078600B" w:rsidP="0015400F">
      <w:pPr>
        <w:numPr>
          <w:ilvl w:val="0"/>
          <w:numId w:val="16"/>
        </w:numPr>
        <w:tabs>
          <w:tab w:val="left" w:pos="567"/>
          <w:tab w:val="left" w:pos="1276"/>
        </w:tabs>
        <w:spacing w:before="80" w:after="80"/>
        <w:ind w:left="567" w:hanging="567"/>
        <w:jc w:val="both"/>
        <w:rPr>
          <w:sz w:val="22"/>
          <w:szCs w:val="22"/>
        </w:rPr>
      </w:pPr>
      <w:r w:rsidRPr="001C4DAE">
        <w:rPr>
          <w:sz w:val="22"/>
          <w:szCs w:val="22"/>
        </w:rPr>
        <w:t>Veškeré náklady na vystavení bankovních záruk</w:t>
      </w:r>
      <w:r w:rsidR="00110750">
        <w:rPr>
          <w:sz w:val="22"/>
          <w:szCs w:val="22"/>
        </w:rPr>
        <w:t xml:space="preserve"> či dodatku bankovní záruky</w:t>
      </w:r>
      <w:r w:rsidRPr="001C4DAE">
        <w:rPr>
          <w:sz w:val="22"/>
          <w:szCs w:val="22"/>
        </w:rPr>
        <w:t xml:space="preserve"> nese zhotovitel a jsou zahrnuty v Celkové ceně díla.</w:t>
      </w:r>
    </w:p>
    <w:p w14:paraId="04E178D8" w14:textId="77777777" w:rsidR="0078600B" w:rsidRPr="001C4DAE" w:rsidRDefault="0078600B" w:rsidP="0015400F">
      <w:pPr>
        <w:keepNext/>
        <w:tabs>
          <w:tab w:val="left" w:pos="567"/>
          <w:tab w:val="left" w:pos="2127"/>
        </w:tabs>
        <w:spacing w:before="80" w:after="80"/>
        <w:jc w:val="center"/>
        <w:rPr>
          <w:b/>
          <w:sz w:val="22"/>
          <w:szCs w:val="22"/>
        </w:rPr>
      </w:pPr>
    </w:p>
    <w:p w14:paraId="10371A6D" w14:textId="77777777" w:rsidR="00E54CEF" w:rsidRPr="001C4DAE" w:rsidRDefault="00E54CEF" w:rsidP="00386B0B">
      <w:pPr>
        <w:keepNext/>
        <w:tabs>
          <w:tab w:val="left" w:pos="567"/>
          <w:tab w:val="left" w:pos="2127"/>
        </w:tabs>
        <w:jc w:val="center"/>
        <w:rPr>
          <w:b/>
          <w:sz w:val="22"/>
          <w:szCs w:val="22"/>
        </w:rPr>
      </w:pPr>
      <w:r w:rsidRPr="001C4DAE">
        <w:rPr>
          <w:b/>
          <w:sz w:val="22"/>
          <w:szCs w:val="22"/>
        </w:rPr>
        <w:t>X</w:t>
      </w:r>
      <w:r w:rsidR="005C787B" w:rsidRPr="001C4DAE">
        <w:rPr>
          <w:b/>
          <w:sz w:val="22"/>
          <w:szCs w:val="22"/>
        </w:rPr>
        <w:t>V</w:t>
      </w:r>
      <w:r w:rsidRPr="001C4DAE">
        <w:rPr>
          <w:b/>
          <w:sz w:val="22"/>
          <w:szCs w:val="22"/>
        </w:rPr>
        <w:t>.</w:t>
      </w:r>
    </w:p>
    <w:p w14:paraId="2CFD735C" w14:textId="77777777" w:rsidR="00E54CEF" w:rsidRPr="001C4DAE" w:rsidRDefault="00E54CEF" w:rsidP="00386B0B">
      <w:pPr>
        <w:keepNext/>
        <w:tabs>
          <w:tab w:val="left" w:pos="567"/>
          <w:tab w:val="left" w:pos="2127"/>
        </w:tabs>
        <w:jc w:val="center"/>
        <w:rPr>
          <w:b/>
          <w:sz w:val="22"/>
          <w:szCs w:val="22"/>
        </w:rPr>
      </w:pPr>
      <w:r w:rsidRPr="001C4DAE">
        <w:rPr>
          <w:b/>
          <w:sz w:val="22"/>
          <w:szCs w:val="22"/>
        </w:rPr>
        <w:t>Záruka za jakost</w:t>
      </w:r>
    </w:p>
    <w:p w14:paraId="56F0C884" w14:textId="77777777" w:rsidR="00237834" w:rsidRPr="0015400F" w:rsidRDefault="00172B82" w:rsidP="0015400F">
      <w:pPr>
        <w:pStyle w:val="Zkladntext"/>
        <w:numPr>
          <w:ilvl w:val="0"/>
          <w:numId w:val="19"/>
        </w:numPr>
        <w:tabs>
          <w:tab w:val="left" w:pos="567"/>
        </w:tabs>
        <w:spacing w:before="80" w:after="80"/>
        <w:ind w:left="567" w:hanging="567"/>
        <w:jc w:val="both"/>
        <w:rPr>
          <w:sz w:val="22"/>
          <w:szCs w:val="22"/>
        </w:rPr>
      </w:pPr>
      <w:r w:rsidRPr="0015400F">
        <w:rPr>
          <w:sz w:val="22"/>
          <w:szCs w:val="22"/>
        </w:rPr>
        <w:t xml:space="preserve">Zhotovitel poskytuje záruku za jakost díla. </w:t>
      </w:r>
    </w:p>
    <w:p w14:paraId="0EEBC09E" w14:textId="415E6F3A" w:rsidR="00172B82" w:rsidRPr="0015400F" w:rsidRDefault="00237834" w:rsidP="0015400F">
      <w:pPr>
        <w:pStyle w:val="Zkladntext"/>
        <w:numPr>
          <w:ilvl w:val="0"/>
          <w:numId w:val="19"/>
        </w:numPr>
        <w:tabs>
          <w:tab w:val="left" w:pos="567"/>
        </w:tabs>
        <w:spacing w:before="80" w:after="80"/>
        <w:ind w:left="567" w:hanging="567"/>
        <w:jc w:val="both"/>
        <w:rPr>
          <w:sz w:val="22"/>
          <w:szCs w:val="22"/>
        </w:rPr>
      </w:pPr>
      <w:r w:rsidRPr="0015400F">
        <w:rPr>
          <w:sz w:val="22"/>
          <w:szCs w:val="22"/>
        </w:rPr>
        <w:t xml:space="preserve">Záruční doba činí </w:t>
      </w:r>
      <w:r w:rsidR="003211F0">
        <w:rPr>
          <w:b/>
          <w:sz w:val="22"/>
          <w:szCs w:val="22"/>
        </w:rPr>
        <w:t>60</w:t>
      </w:r>
      <w:r w:rsidR="00172B82" w:rsidRPr="0015400F">
        <w:rPr>
          <w:b/>
          <w:sz w:val="22"/>
          <w:szCs w:val="22"/>
        </w:rPr>
        <w:t xml:space="preserve"> měsíců</w:t>
      </w:r>
      <w:r w:rsidRPr="0015400F">
        <w:rPr>
          <w:b/>
          <w:sz w:val="22"/>
          <w:szCs w:val="22"/>
        </w:rPr>
        <w:t>.</w:t>
      </w:r>
      <w:r w:rsidR="00172B82" w:rsidRPr="0015400F">
        <w:rPr>
          <w:sz w:val="22"/>
          <w:szCs w:val="22"/>
        </w:rPr>
        <w:t xml:space="preserve"> </w:t>
      </w:r>
      <w:r w:rsidR="003211F0">
        <w:rPr>
          <w:sz w:val="22"/>
          <w:szCs w:val="22"/>
        </w:rPr>
        <w:t xml:space="preserve">Na výrobky, komponenty, stroje nebo technologická zařízení zabudovaná do díla, na které jejich výrobce nebo dodavatel poskytuje záruční dobu kratší než výše uvedenou, může být mezi objednatelem a zhotovitelem dohodnuta tato zkrácená záruční doba ve stejné délce, jakou poskytuje výrobce nebo dodavatel zhotoviteli. Tato zkrácená záruční lhůta musí být uvedena v samostatném seznamu výrobků a komponentů s uvedením této kratší záruční doby (při předání díla) a musí být v souladu se záručními dobami poskytovanými jejich výrobci nebo dodavateli. </w:t>
      </w:r>
    </w:p>
    <w:p w14:paraId="0549200E" w14:textId="77777777" w:rsidR="00172B82" w:rsidRPr="0015400F" w:rsidRDefault="00172B82" w:rsidP="0015400F">
      <w:pPr>
        <w:pStyle w:val="Zkladntext"/>
        <w:numPr>
          <w:ilvl w:val="0"/>
          <w:numId w:val="19"/>
        </w:numPr>
        <w:tabs>
          <w:tab w:val="left" w:pos="567"/>
        </w:tabs>
        <w:spacing w:before="80" w:after="80"/>
        <w:ind w:left="567" w:hanging="567"/>
        <w:jc w:val="both"/>
        <w:rPr>
          <w:sz w:val="22"/>
          <w:szCs w:val="22"/>
        </w:rPr>
      </w:pPr>
      <w:r w:rsidRPr="0015400F">
        <w:rPr>
          <w:sz w:val="22"/>
          <w:szCs w:val="22"/>
        </w:rPr>
        <w:t>Záruční doba počne běžet dnem podpisu předávacího protokolu, kterým zhotovitel dílo předá a objednatel dílo převezme.</w:t>
      </w:r>
    </w:p>
    <w:p w14:paraId="615F6478" w14:textId="11B8D145" w:rsidR="00172B82" w:rsidRPr="0015400F" w:rsidRDefault="00172B82" w:rsidP="0015400F">
      <w:pPr>
        <w:pStyle w:val="Zkladntext"/>
        <w:numPr>
          <w:ilvl w:val="0"/>
          <w:numId w:val="19"/>
        </w:numPr>
        <w:tabs>
          <w:tab w:val="left" w:pos="567"/>
        </w:tabs>
        <w:spacing w:before="80" w:after="80"/>
        <w:ind w:left="567" w:hanging="567"/>
        <w:jc w:val="both"/>
        <w:rPr>
          <w:sz w:val="22"/>
          <w:szCs w:val="22"/>
        </w:rPr>
      </w:pPr>
      <w:r w:rsidRPr="0015400F">
        <w:rPr>
          <w:sz w:val="22"/>
          <w:szCs w:val="22"/>
        </w:rPr>
        <w:t>Objednatel je povinen vady u zhotovitele reklamovat způsobem dohodnutým v článku XV</w:t>
      </w:r>
      <w:r w:rsidR="002577F4" w:rsidRPr="0015400F">
        <w:rPr>
          <w:sz w:val="22"/>
          <w:szCs w:val="22"/>
        </w:rPr>
        <w:t>II</w:t>
      </w:r>
      <w:r w:rsidRPr="0015400F">
        <w:rPr>
          <w:sz w:val="22"/>
          <w:szCs w:val="22"/>
        </w:rPr>
        <w:t xml:space="preserve">. této smlouvy. </w:t>
      </w:r>
    </w:p>
    <w:p w14:paraId="239E2FF4" w14:textId="7A40FD15" w:rsidR="00172B82" w:rsidRPr="0015400F" w:rsidRDefault="00172B82" w:rsidP="0015400F">
      <w:pPr>
        <w:pStyle w:val="Zkladntext"/>
        <w:numPr>
          <w:ilvl w:val="0"/>
          <w:numId w:val="19"/>
        </w:numPr>
        <w:tabs>
          <w:tab w:val="left" w:pos="567"/>
        </w:tabs>
        <w:spacing w:before="80" w:after="80"/>
        <w:ind w:left="567" w:hanging="567"/>
        <w:jc w:val="both"/>
        <w:rPr>
          <w:sz w:val="22"/>
          <w:szCs w:val="22"/>
        </w:rPr>
      </w:pPr>
      <w:r w:rsidRPr="0015400F">
        <w:rPr>
          <w:sz w:val="22"/>
          <w:szCs w:val="22"/>
        </w:rPr>
        <w:t>V případě havárie bránící užívání díla budou reklamované vady odstraněny okamžitě, nejpozději do 24 hodin od nahlášení. Zde postačí telefonická reklamace s tím, že následně se reklamace provede i způsobem uvedeným v bodě 1</w:t>
      </w:r>
      <w:r w:rsidR="00C25F5E" w:rsidRPr="0015400F">
        <w:rPr>
          <w:sz w:val="22"/>
          <w:szCs w:val="22"/>
        </w:rPr>
        <w:t>5</w:t>
      </w:r>
      <w:r w:rsidRPr="0015400F">
        <w:rPr>
          <w:sz w:val="22"/>
          <w:szCs w:val="22"/>
        </w:rPr>
        <w:t>.4.</w:t>
      </w:r>
      <w:r w:rsidRPr="0015400F">
        <w:rPr>
          <w:snapToGrid w:val="0"/>
          <w:sz w:val="22"/>
          <w:szCs w:val="22"/>
        </w:rPr>
        <w:t xml:space="preserve"> Telefonní čísla na zhotovitelovu havarijní službu nebo servisního technika a e-mailové spojení pro účely reklamací havárií (pokud bude jiné než to, co je uvedeno v článku XV</w:t>
      </w:r>
      <w:r w:rsidR="002577F4" w:rsidRPr="0015400F">
        <w:rPr>
          <w:snapToGrid w:val="0"/>
          <w:sz w:val="22"/>
          <w:szCs w:val="22"/>
        </w:rPr>
        <w:t>II</w:t>
      </w:r>
      <w:r w:rsidRPr="0015400F">
        <w:rPr>
          <w:snapToGrid w:val="0"/>
          <w:sz w:val="22"/>
          <w:szCs w:val="22"/>
        </w:rPr>
        <w:t>.) předá zhotovitel objednateli při předání díla, jinak není objednatel povinen dílo převzít.</w:t>
      </w:r>
    </w:p>
    <w:p w14:paraId="06A26DC0" w14:textId="77777777" w:rsidR="00172B82" w:rsidRPr="0015400F" w:rsidRDefault="00172B82" w:rsidP="0015400F">
      <w:pPr>
        <w:pStyle w:val="Zkladntext"/>
        <w:numPr>
          <w:ilvl w:val="0"/>
          <w:numId w:val="19"/>
        </w:numPr>
        <w:tabs>
          <w:tab w:val="left" w:pos="567"/>
        </w:tabs>
        <w:spacing w:before="80" w:after="80"/>
        <w:ind w:left="567" w:hanging="567"/>
        <w:jc w:val="both"/>
        <w:rPr>
          <w:sz w:val="22"/>
          <w:szCs w:val="22"/>
        </w:rPr>
      </w:pPr>
      <w:r w:rsidRPr="0015400F">
        <w:rPr>
          <w:sz w:val="22"/>
          <w:szCs w:val="22"/>
        </w:rPr>
        <w:t xml:space="preserve">U vad, které nebudou havárií, je zhotovitel povinen nejpozději </w:t>
      </w:r>
      <w:proofErr w:type="gramStart"/>
      <w:r w:rsidRPr="0015400F">
        <w:rPr>
          <w:sz w:val="22"/>
          <w:szCs w:val="22"/>
        </w:rPr>
        <w:t>do 5-ti</w:t>
      </w:r>
      <w:proofErr w:type="gramEnd"/>
      <w:r w:rsidRPr="0015400F">
        <w:rPr>
          <w:sz w:val="22"/>
          <w:szCs w:val="22"/>
        </w:rPr>
        <w:t xml:space="preserve">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14:paraId="20590484" w14:textId="77777777" w:rsidR="00172B82" w:rsidRPr="0015400F" w:rsidRDefault="00172B82" w:rsidP="0015400F">
      <w:pPr>
        <w:pStyle w:val="Zkladntext"/>
        <w:numPr>
          <w:ilvl w:val="0"/>
          <w:numId w:val="19"/>
        </w:numPr>
        <w:tabs>
          <w:tab w:val="left" w:pos="567"/>
        </w:tabs>
        <w:spacing w:before="80" w:after="80"/>
        <w:ind w:left="567" w:hanging="567"/>
        <w:jc w:val="both"/>
        <w:rPr>
          <w:sz w:val="22"/>
          <w:szCs w:val="22"/>
        </w:rPr>
      </w:pPr>
      <w:r w:rsidRPr="0015400F">
        <w:rPr>
          <w:sz w:val="22"/>
          <w:szCs w:val="22"/>
        </w:rPr>
        <w:t>Reklamaci lze uplatnit nejpozději poslední den běhu záruční doby, přičemž i reklamace odeslaná objednatelem v poslední den záruční doby se považuje za včas uplatněnou.</w:t>
      </w:r>
    </w:p>
    <w:p w14:paraId="120F0469" w14:textId="77777777" w:rsidR="00172B82" w:rsidRPr="0015400F" w:rsidRDefault="00172B82" w:rsidP="0015400F">
      <w:pPr>
        <w:pStyle w:val="Zkladntext"/>
        <w:numPr>
          <w:ilvl w:val="0"/>
          <w:numId w:val="19"/>
        </w:numPr>
        <w:tabs>
          <w:tab w:val="left" w:pos="567"/>
        </w:tabs>
        <w:spacing w:before="80" w:after="80"/>
        <w:ind w:left="567" w:hanging="567"/>
        <w:jc w:val="both"/>
        <w:rPr>
          <w:sz w:val="22"/>
          <w:szCs w:val="22"/>
        </w:rPr>
      </w:pPr>
      <w:r w:rsidRPr="0015400F">
        <w:rPr>
          <w:sz w:val="22"/>
          <w:szCs w:val="22"/>
        </w:rPr>
        <w:t xml:space="preserve">Zhotovitel je vždy povinen nastoupit k odstranění reklamované vady nejpozději do </w:t>
      </w:r>
      <w:proofErr w:type="gramStart"/>
      <w:r w:rsidRPr="0015400F">
        <w:rPr>
          <w:sz w:val="22"/>
          <w:szCs w:val="22"/>
        </w:rPr>
        <w:t>10-ti</w:t>
      </w:r>
      <w:proofErr w:type="gramEnd"/>
      <w:r w:rsidRPr="0015400F">
        <w:rPr>
          <w:sz w:val="22"/>
          <w:szCs w:val="22"/>
        </w:rPr>
        <w:t xml:space="preserve"> dnů po obdržení reklamace, pokud nebude písemně dohodnuta lhůta jiná, a to i v případě, že reklamaci neuznává. </w:t>
      </w:r>
    </w:p>
    <w:p w14:paraId="6528FC6B" w14:textId="17795DD7" w:rsidR="00172B82" w:rsidRPr="0015400F" w:rsidRDefault="00172B82" w:rsidP="0015400F">
      <w:pPr>
        <w:pStyle w:val="Zkladntext"/>
        <w:tabs>
          <w:tab w:val="left" w:pos="567"/>
        </w:tabs>
        <w:spacing w:before="80" w:after="80"/>
        <w:ind w:left="567"/>
        <w:jc w:val="both"/>
        <w:rPr>
          <w:sz w:val="22"/>
          <w:szCs w:val="22"/>
        </w:rPr>
      </w:pPr>
      <w:r w:rsidRPr="0015400F">
        <w:rPr>
          <w:sz w:val="22"/>
          <w:szCs w:val="22"/>
        </w:rPr>
        <w:t xml:space="preserve">Pokud se zhotovitel dostane do prodlení s plněním této povinnosti, je povinen zaplatit objednateli smluvní pokutu ve výši </w:t>
      </w:r>
      <w:r w:rsidR="00C804FB" w:rsidRPr="0015400F">
        <w:rPr>
          <w:sz w:val="22"/>
          <w:szCs w:val="22"/>
        </w:rPr>
        <w:t>5</w:t>
      </w:r>
      <w:r w:rsidR="00C25F5E" w:rsidRPr="0015400F">
        <w:rPr>
          <w:sz w:val="22"/>
          <w:szCs w:val="22"/>
        </w:rPr>
        <w:t>00,-</w:t>
      </w:r>
      <w:r w:rsidRPr="0015400F">
        <w:rPr>
          <w:sz w:val="22"/>
          <w:szCs w:val="22"/>
        </w:rPr>
        <w:t xml:space="preserve"> Kč za každý den prodlení (tj. za každý den, o který nastoupí později) a jednotlivou vadu. </w:t>
      </w:r>
    </w:p>
    <w:p w14:paraId="706891A0" w14:textId="11A823EC" w:rsidR="00172B82" w:rsidRPr="0015400F" w:rsidRDefault="00172B82" w:rsidP="0015400F">
      <w:pPr>
        <w:pStyle w:val="Zkladntext"/>
        <w:numPr>
          <w:ilvl w:val="0"/>
          <w:numId w:val="19"/>
        </w:numPr>
        <w:tabs>
          <w:tab w:val="left" w:pos="567"/>
        </w:tabs>
        <w:spacing w:before="80" w:after="80"/>
        <w:ind w:left="567" w:hanging="567"/>
        <w:jc w:val="both"/>
        <w:rPr>
          <w:sz w:val="22"/>
          <w:szCs w:val="22"/>
        </w:rPr>
      </w:pPr>
      <w:r w:rsidRPr="0015400F">
        <w:rPr>
          <w:sz w:val="22"/>
          <w:szCs w:val="22"/>
        </w:rPr>
        <w:t xml:space="preserve">Zhotovitel je vždy povinen odstranit reklamovanou vadu formou opravy (nebude-li dohodnuto jinak) nejpozději do 30-ti dnů po obdržení reklamace (nebo v kratší době dle bodu </w:t>
      </w:r>
      <w:proofErr w:type="gramStart"/>
      <w:r w:rsidRPr="0015400F">
        <w:rPr>
          <w:sz w:val="22"/>
          <w:szCs w:val="22"/>
        </w:rPr>
        <w:t>1</w:t>
      </w:r>
      <w:r w:rsidR="002577F4" w:rsidRPr="0015400F">
        <w:rPr>
          <w:sz w:val="22"/>
          <w:szCs w:val="22"/>
        </w:rPr>
        <w:t>5</w:t>
      </w:r>
      <w:r w:rsidRPr="0015400F">
        <w:rPr>
          <w:sz w:val="22"/>
          <w:szCs w:val="22"/>
        </w:rPr>
        <w:t>.5.), pokud</w:t>
      </w:r>
      <w:proofErr w:type="gramEnd"/>
      <w:r w:rsidRPr="0015400F">
        <w:rPr>
          <w:sz w:val="22"/>
          <w:szCs w:val="22"/>
        </w:rPr>
        <w:t xml:space="preserve"> nebude písemně dohodnuta lhůta jiná, a to i v případě, že reklamaci neuznává. </w:t>
      </w:r>
    </w:p>
    <w:p w14:paraId="76A79185" w14:textId="0BD22B64" w:rsidR="00172B82" w:rsidRPr="0015400F" w:rsidRDefault="00172B82" w:rsidP="0015400F">
      <w:pPr>
        <w:pStyle w:val="Zkladntext"/>
        <w:tabs>
          <w:tab w:val="left" w:pos="567"/>
        </w:tabs>
        <w:spacing w:before="80" w:after="80"/>
        <w:ind w:left="567" w:hanging="567"/>
        <w:jc w:val="both"/>
        <w:rPr>
          <w:sz w:val="22"/>
          <w:szCs w:val="22"/>
        </w:rPr>
      </w:pPr>
      <w:r w:rsidRPr="0015400F">
        <w:rPr>
          <w:sz w:val="22"/>
          <w:szCs w:val="22"/>
        </w:rPr>
        <w:tab/>
        <w:t xml:space="preserve">Pokud se zhotovitel dostane do prodlení s plněním této povinnosti, je povinen zaplatit objednateli smluvní pokutu ve výši </w:t>
      </w:r>
      <w:r w:rsidR="00C804FB" w:rsidRPr="0015400F">
        <w:rPr>
          <w:sz w:val="22"/>
          <w:szCs w:val="22"/>
        </w:rPr>
        <w:t>5</w:t>
      </w:r>
      <w:r w:rsidR="00C25F5E" w:rsidRPr="0015400F">
        <w:rPr>
          <w:sz w:val="22"/>
          <w:szCs w:val="22"/>
        </w:rPr>
        <w:t>00,-</w:t>
      </w:r>
      <w:r w:rsidRPr="0015400F">
        <w:rPr>
          <w:sz w:val="22"/>
          <w:szCs w:val="22"/>
        </w:rPr>
        <w:t xml:space="preserve"> Kč za každý den prodlení a jednotlivou vadu. Náklady na odstranění reklamované vady nese zhotovitel i ve sporných případech až do rozhodnutí soudu.</w:t>
      </w:r>
    </w:p>
    <w:p w14:paraId="158698D3" w14:textId="77777777" w:rsidR="00172B82" w:rsidRPr="0015400F" w:rsidRDefault="00172B82" w:rsidP="0015400F">
      <w:pPr>
        <w:pStyle w:val="Odstavecseseznamem"/>
        <w:numPr>
          <w:ilvl w:val="0"/>
          <w:numId w:val="19"/>
        </w:numPr>
        <w:tabs>
          <w:tab w:val="left" w:pos="567"/>
          <w:tab w:val="left" w:pos="1134"/>
          <w:tab w:val="left" w:pos="2880"/>
          <w:tab w:val="left" w:pos="4111"/>
          <w:tab w:val="left" w:pos="4253"/>
        </w:tabs>
        <w:spacing w:before="80" w:after="80"/>
        <w:ind w:left="567" w:hanging="624"/>
        <w:contextualSpacing w:val="0"/>
        <w:jc w:val="both"/>
        <w:rPr>
          <w:sz w:val="22"/>
          <w:szCs w:val="22"/>
        </w:rPr>
      </w:pPr>
      <w:r w:rsidRPr="0015400F">
        <w:rPr>
          <w:sz w:val="22"/>
          <w:szCs w:val="22"/>
        </w:rPr>
        <w:t xml:space="preserve">Nenastoupí-li zhotovitel k odstranění reklamované vady ani do </w:t>
      </w:r>
      <w:proofErr w:type="gramStart"/>
      <w:r w:rsidRPr="0015400F">
        <w:rPr>
          <w:sz w:val="22"/>
          <w:szCs w:val="22"/>
        </w:rPr>
        <w:t>15-ti</w:t>
      </w:r>
      <w:proofErr w:type="gramEnd"/>
      <w:r w:rsidRPr="0015400F">
        <w:rPr>
          <w:sz w:val="22"/>
          <w:szCs w:val="22"/>
        </w:rPr>
        <w:t xml:space="preserve"> dnů po obdržení reklamace objednatele anebo neodstraní-li reklamovanou vadu ve stanovené lhůtě, je objednatel oprávněn pověřit odstraněním vady jinou, k tomu způsobilou, třetí osobu na náklady zhotovitele. Rozhodnutí o </w:t>
      </w:r>
      <w:r w:rsidRPr="0015400F">
        <w:rPr>
          <w:sz w:val="22"/>
          <w:szCs w:val="22"/>
        </w:rPr>
        <w:lastRenderedPageBreak/>
        <w:t xml:space="preserve">způsobilosti této třetí strany je plně v kompetenci objednatele s tím, že záruka za jakost díla tímto není nijak dotčena. </w:t>
      </w:r>
    </w:p>
    <w:p w14:paraId="67A193B8" w14:textId="77777777" w:rsidR="00172B82" w:rsidRPr="0015400F" w:rsidRDefault="00172B82" w:rsidP="0015400F">
      <w:pPr>
        <w:pStyle w:val="Odstavecseseznamem"/>
        <w:numPr>
          <w:ilvl w:val="0"/>
          <w:numId w:val="19"/>
        </w:numPr>
        <w:tabs>
          <w:tab w:val="left" w:pos="567"/>
          <w:tab w:val="left" w:pos="1134"/>
          <w:tab w:val="left" w:pos="2880"/>
          <w:tab w:val="left" w:pos="4111"/>
          <w:tab w:val="left" w:pos="4253"/>
        </w:tabs>
        <w:spacing w:before="80" w:after="80"/>
        <w:ind w:left="567" w:hanging="624"/>
        <w:contextualSpacing w:val="0"/>
        <w:jc w:val="both"/>
        <w:rPr>
          <w:sz w:val="22"/>
          <w:szCs w:val="22"/>
        </w:rPr>
      </w:pPr>
      <w:r w:rsidRPr="0015400F">
        <w:rPr>
          <w:sz w:val="22"/>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14:paraId="731D0720" w14:textId="77777777" w:rsidR="00E54CEF" w:rsidRPr="001C4DAE" w:rsidRDefault="00E54CEF" w:rsidP="00FE2CEA">
      <w:pPr>
        <w:tabs>
          <w:tab w:val="left" w:pos="567"/>
          <w:tab w:val="left" w:pos="4678"/>
          <w:tab w:val="left" w:pos="5670"/>
        </w:tabs>
        <w:jc w:val="center"/>
        <w:rPr>
          <w:b/>
          <w:sz w:val="22"/>
          <w:szCs w:val="22"/>
        </w:rPr>
      </w:pPr>
    </w:p>
    <w:p w14:paraId="3BA744EC" w14:textId="77777777" w:rsidR="00E54CEF" w:rsidRPr="001C4DAE" w:rsidRDefault="00DD2329" w:rsidP="00FE2CEA">
      <w:pPr>
        <w:tabs>
          <w:tab w:val="left" w:pos="567"/>
          <w:tab w:val="left" w:pos="4678"/>
          <w:tab w:val="left" w:pos="5670"/>
        </w:tabs>
        <w:jc w:val="center"/>
        <w:rPr>
          <w:b/>
          <w:sz w:val="22"/>
          <w:szCs w:val="22"/>
        </w:rPr>
      </w:pPr>
      <w:r w:rsidRPr="001C4DAE">
        <w:rPr>
          <w:b/>
          <w:sz w:val="22"/>
          <w:szCs w:val="22"/>
        </w:rPr>
        <w:t>XVI</w:t>
      </w:r>
      <w:r w:rsidR="00E54CEF" w:rsidRPr="001C4DAE">
        <w:rPr>
          <w:b/>
          <w:sz w:val="22"/>
          <w:szCs w:val="22"/>
        </w:rPr>
        <w:t>.</w:t>
      </w:r>
    </w:p>
    <w:p w14:paraId="1B0BD399" w14:textId="77777777" w:rsidR="00E54CEF" w:rsidRPr="001C4DAE" w:rsidRDefault="00E54CEF" w:rsidP="00FE2CEA">
      <w:pPr>
        <w:tabs>
          <w:tab w:val="left" w:pos="567"/>
          <w:tab w:val="left" w:pos="4678"/>
          <w:tab w:val="left" w:pos="5670"/>
        </w:tabs>
        <w:jc w:val="center"/>
        <w:rPr>
          <w:b/>
          <w:sz w:val="22"/>
          <w:szCs w:val="22"/>
        </w:rPr>
      </w:pPr>
      <w:r w:rsidRPr="001C4DAE">
        <w:rPr>
          <w:b/>
          <w:sz w:val="22"/>
          <w:szCs w:val="22"/>
        </w:rPr>
        <w:t>Ostatní ujednání</w:t>
      </w:r>
    </w:p>
    <w:p w14:paraId="2FC16176" w14:textId="77777777" w:rsidR="00E54CEF" w:rsidRPr="0015400F" w:rsidRDefault="00E54CEF" w:rsidP="0015400F">
      <w:pPr>
        <w:numPr>
          <w:ilvl w:val="0"/>
          <w:numId w:val="20"/>
        </w:numPr>
        <w:tabs>
          <w:tab w:val="left" w:pos="567"/>
          <w:tab w:val="left" w:pos="2127"/>
        </w:tabs>
        <w:spacing w:before="80" w:after="80"/>
        <w:ind w:left="567" w:hanging="567"/>
        <w:jc w:val="both"/>
        <w:rPr>
          <w:sz w:val="22"/>
          <w:szCs w:val="22"/>
        </w:rPr>
      </w:pPr>
      <w:r w:rsidRPr="0015400F">
        <w:rPr>
          <w:sz w:val="22"/>
          <w:szCs w:val="22"/>
        </w:rPr>
        <w:t>Žádné ujednání o smluvní pokutě dle této smlouvy se nedotýká nároku objednatele požadovat v plné výši náhradu škody způsobené porušením povinnosti zhotovitele, na kterou se vztahuje smluvní pokuta.</w:t>
      </w:r>
    </w:p>
    <w:p w14:paraId="3786FF12" w14:textId="4A686ACC" w:rsidR="00DB40C6" w:rsidRPr="0015400F" w:rsidRDefault="00DB40C6" w:rsidP="0015400F">
      <w:pPr>
        <w:numPr>
          <w:ilvl w:val="0"/>
          <w:numId w:val="20"/>
        </w:numPr>
        <w:tabs>
          <w:tab w:val="left" w:pos="567"/>
          <w:tab w:val="left" w:pos="2127"/>
        </w:tabs>
        <w:spacing w:before="80" w:after="80"/>
        <w:ind w:left="567" w:hanging="567"/>
        <w:jc w:val="both"/>
        <w:rPr>
          <w:sz w:val="22"/>
          <w:szCs w:val="22"/>
        </w:rPr>
      </w:pPr>
      <w:r w:rsidRPr="0015400F">
        <w:rPr>
          <w:sz w:val="22"/>
          <w:szCs w:val="22"/>
        </w:rPr>
        <w:t>Objednatel je oprávněn, nikoliv povinen, jednostranně započítat svoji pohledávku dle této smlouvy vůči pohledávkám zhotovitele. Objednatel je oprávněn kdykoliv započít</w:t>
      </w:r>
      <w:r w:rsidR="001C6AB0" w:rsidRPr="0015400F">
        <w:rPr>
          <w:sz w:val="22"/>
          <w:szCs w:val="22"/>
        </w:rPr>
        <w:t>at</w:t>
      </w:r>
      <w:r w:rsidRPr="0015400F">
        <w:rPr>
          <w:sz w:val="22"/>
          <w:szCs w:val="22"/>
        </w:rPr>
        <w:t xml:space="preserve"> své i nesplatné pohledávky vůči zhotoviteli proti pohledávkám zhotovitele vůči objednateli z této smlouvy.</w:t>
      </w:r>
    </w:p>
    <w:p w14:paraId="28C4AD48" w14:textId="77777777" w:rsidR="001858F4" w:rsidRPr="0015400F" w:rsidRDefault="00E54CEF" w:rsidP="0015400F">
      <w:pPr>
        <w:numPr>
          <w:ilvl w:val="0"/>
          <w:numId w:val="20"/>
        </w:numPr>
        <w:tabs>
          <w:tab w:val="left" w:pos="567"/>
          <w:tab w:val="left" w:pos="2127"/>
        </w:tabs>
        <w:spacing w:before="80" w:after="80"/>
        <w:ind w:left="567" w:hanging="567"/>
        <w:jc w:val="both"/>
        <w:rPr>
          <w:sz w:val="22"/>
          <w:szCs w:val="22"/>
        </w:rPr>
      </w:pPr>
      <w:r w:rsidRPr="0015400F">
        <w:rPr>
          <w:sz w:val="22"/>
          <w:szCs w:val="22"/>
        </w:rPr>
        <w:t>Zhotovitel je oprávněn své pohledávky vůči objednateli vyplývající z této smlouvy postoupit na třetí osobu či zastavit třetí osobě pouze s předchozím písemným souhlasem objednatele.</w:t>
      </w:r>
    </w:p>
    <w:p w14:paraId="1C386C97" w14:textId="04BA093B" w:rsidR="001858F4" w:rsidRPr="0015400F" w:rsidRDefault="00251822" w:rsidP="0015400F">
      <w:pPr>
        <w:numPr>
          <w:ilvl w:val="0"/>
          <w:numId w:val="20"/>
        </w:numPr>
        <w:tabs>
          <w:tab w:val="left" w:pos="567"/>
          <w:tab w:val="left" w:pos="2127"/>
        </w:tabs>
        <w:spacing w:before="80" w:after="80"/>
        <w:ind w:left="567" w:hanging="567"/>
        <w:jc w:val="both"/>
        <w:rPr>
          <w:sz w:val="22"/>
          <w:szCs w:val="22"/>
        </w:rPr>
      </w:pPr>
      <w:r w:rsidRPr="0015400F">
        <w:rPr>
          <w:sz w:val="22"/>
          <w:szCs w:val="22"/>
        </w:rPr>
        <w:t>Zhotovitel je povinen minimálně do konce roku 2028 poskytovat požadované informace a dokumentaci související s</w:t>
      </w:r>
      <w:r w:rsidR="00327C2A" w:rsidRPr="0015400F">
        <w:rPr>
          <w:sz w:val="22"/>
          <w:szCs w:val="22"/>
        </w:rPr>
        <w:t> prováděním díla (realizací projektu)</w:t>
      </w:r>
      <w:r w:rsidRPr="0015400F">
        <w:rPr>
          <w:sz w:val="22"/>
          <w:szCs w:val="22"/>
        </w:rPr>
        <w:t xml:space="preserve"> zaměstnancům nebo zmocněncům pověřených orgánů (</w:t>
      </w:r>
      <w:r w:rsidR="00984899" w:rsidRPr="0015400F">
        <w:rPr>
          <w:sz w:val="22"/>
          <w:szCs w:val="22"/>
        </w:rPr>
        <w:t xml:space="preserve">SFDI, </w:t>
      </w:r>
      <w:r w:rsidR="00F16BFE" w:rsidRPr="0015400F">
        <w:rPr>
          <w:sz w:val="22"/>
          <w:szCs w:val="22"/>
        </w:rPr>
        <w:t>M</w:t>
      </w:r>
      <w:r w:rsidRPr="0015400F">
        <w:rPr>
          <w:sz w:val="22"/>
          <w:szCs w:val="22"/>
        </w:rPr>
        <w:t>F ČR, Nejvyššího kontrolního úřadu, příslušného orgánu finanční správy a dalších oprávněných orgánů státní správy) a je povinen vytvořit výše uvedeným osobám podmínky provedení kontroly vztahující se k</w:t>
      </w:r>
      <w:r w:rsidR="00327C2A" w:rsidRPr="0015400F">
        <w:rPr>
          <w:sz w:val="22"/>
          <w:szCs w:val="22"/>
        </w:rPr>
        <w:t> provádění díla (</w:t>
      </w:r>
      <w:r w:rsidRPr="0015400F">
        <w:rPr>
          <w:sz w:val="22"/>
          <w:szCs w:val="22"/>
        </w:rPr>
        <w:t>realizaci projektu</w:t>
      </w:r>
      <w:r w:rsidR="00327C2A" w:rsidRPr="0015400F">
        <w:rPr>
          <w:sz w:val="22"/>
          <w:szCs w:val="22"/>
        </w:rPr>
        <w:t>)</w:t>
      </w:r>
      <w:r w:rsidRPr="0015400F">
        <w:rPr>
          <w:sz w:val="22"/>
          <w:szCs w:val="22"/>
        </w:rPr>
        <w:t xml:space="preserve"> a poskytnout jim při provádění kontroly součinnost.</w:t>
      </w:r>
      <w:r w:rsidR="001858F4" w:rsidRPr="0015400F">
        <w:rPr>
          <w:sz w:val="22"/>
          <w:szCs w:val="22"/>
        </w:rPr>
        <w:t xml:space="preserve"> </w:t>
      </w:r>
    </w:p>
    <w:p w14:paraId="3BAA90A2" w14:textId="141C742F" w:rsidR="001858F4" w:rsidRPr="0015400F" w:rsidRDefault="001858F4" w:rsidP="0015400F">
      <w:pPr>
        <w:pStyle w:val="Zkladntext"/>
        <w:spacing w:before="80" w:after="80"/>
        <w:ind w:left="567"/>
        <w:jc w:val="both"/>
        <w:rPr>
          <w:sz w:val="22"/>
          <w:szCs w:val="22"/>
        </w:rPr>
      </w:pPr>
      <w:r w:rsidRPr="0015400F">
        <w:rPr>
          <w:sz w:val="22"/>
          <w:szCs w:val="22"/>
        </w:rPr>
        <w:t>Pokud zhotovitel poruší kteroukoliv z povinností dle bodu 16.</w:t>
      </w:r>
      <w:r w:rsidR="00587896" w:rsidRPr="0015400F">
        <w:rPr>
          <w:sz w:val="22"/>
          <w:szCs w:val="22"/>
        </w:rPr>
        <w:t>4</w:t>
      </w:r>
      <w:r w:rsidRPr="0015400F">
        <w:rPr>
          <w:sz w:val="22"/>
          <w:szCs w:val="22"/>
        </w:rPr>
        <w:t xml:space="preserve">., </w:t>
      </w:r>
      <w:r w:rsidR="00B41407" w:rsidRPr="0015400F">
        <w:rPr>
          <w:sz w:val="22"/>
          <w:szCs w:val="22"/>
        </w:rPr>
        <w:t xml:space="preserve">má </w:t>
      </w:r>
      <w:r w:rsidRPr="0015400F">
        <w:rPr>
          <w:sz w:val="22"/>
          <w:szCs w:val="22"/>
        </w:rPr>
        <w:t>objednatel</w:t>
      </w:r>
      <w:r w:rsidR="00B41407" w:rsidRPr="0015400F">
        <w:rPr>
          <w:sz w:val="22"/>
          <w:szCs w:val="22"/>
        </w:rPr>
        <w:t xml:space="preserve"> vůči zhotoviteli právo na</w:t>
      </w:r>
      <w:r w:rsidRPr="0015400F">
        <w:rPr>
          <w:sz w:val="22"/>
          <w:szCs w:val="22"/>
        </w:rPr>
        <w:t xml:space="preserve"> smluvní pokutu ve výši </w:t>
      </w:r>
      <w:r w:rsidR="007A690C" w:rsidRPr="0015400F">
        <w:rPr>
          <w:sz w:val="22"/>
          <w:szCs w:val="22"/>
        </w:rPr>
        <w:t>5 0</w:t>
      </w:r>
      <w:r w:rsidRPr="0015400F">
        <w:rPr>
          <w:sz w:val="22"/>
          <w:szCs w:val="22"/>
        </w:rPr>
        <w:t xml:space="preserve">00,- Kč za každé takové jednotlivé porušení. </w:t>
      </w:r>
    </w:p>
    <w:p w14:paraId="197B5E09" w14:textId="77777777" w:rsidR="001858F4" w:rsidRPr="0015400F" w:rsidRDefault="00156E49" w:rsidP="0015400F">
      <w:pPr>
        <w:numPr>
          <w:ilvl w:val="0"/>
          <w:numId w:val="20"/>
        </w:numPr>
        <w:tabs>
          <w:tab w:val="left" w:pos="567"/>
          <w:tab w:val="left" w:pos="2127"/>
        </w:tabs>
        <w:spacing w:before="80" w:after="80"/>
        <w:ind w:left="567" w:hanging="567"/>
        <w:jc w:val="both"/>
        <w:rPr>
          <w:sz w:val="22"/>
          <w:szCs w:val="22"/>
        </w:rPr>
      </w:pPr>
      <w:r w:rsidRPr="0015400F">
        <w:rPr>
          <w:sz w:val="22"/>
          <w:szCs w:val="22"/>
        </w:rPr>
        <w:t>Zhotovitel je povinen uchovávat veškerou dokumentaci související s</w:t>
      </w:r>
      <w:r w:rsidR="0030677E" w:rsidRPr="0015400F">
        <w:rPr>
          <w:sz w:val="22"/>
          <w:szCs w:val="22"/>
        </w:rPr>
        <w:t> prováděním díla (</w:t>
      </w:r>
      <w:r w:rsidRPr="0015400F">
        <w:rPr>
          <w:sz w:val="22"/>
          <w:szCs w:val="22"/>
        </w:rPr>
        <w:t>realizací projektu</w:t>
      </w:r>
      <w:r w:rsidR="0030677E" w:rsidRPr="0015400F">
        <w:rPr>
          <w:sz w:val="22"/>
          <w:szCs w:val="22"/>
        </w:rPr>
        <w:t>)</w:t>
      </w:r>
      <w:r w:rsidRPr="0015400F">
        <w:rPr>
          <w:sz w:val="22"/>
          <w:szCs w:val="22"/>
        </w:rPr>
        <w:t>, včetně účetních dokladů, minimálně do konce roku 2028, nevyplývá-li z českých právních předpisů lhůta delší.</w:t>
      </w:r>
    </w:p>
    <w:p w14:paraId="2CD3482D" w14:textId="77777777" w:rsidR="00E54CEF" w:rsidRDefault="00E54CEF" w:rsidP="0015400F">
      <w:pPr>
        <w:numPr>
          <w:ilvl w:val="0"/>
          <w:numId w:val="20"/>
        </w:numPr>
        <w:tabs>
          <w:tab w:val="left" w:pos="567"/>
          <w:tab w:val="left" w:pos="2127"/>
        </w:tabs>
        <w:spacing w:before="80" w:after="80"/>
        <w:ind w:left="567" w:hanging="567"/>
        <w:jc w:val="both"/>
        <w:rPr>
          <w:sz w:val="22"/>
          <w:szCs w:val="22"/>
        </w:rPr>
      </w:pPr>
      <w:r w:rsidRPr="0015400F">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1D73A409" w14:textId="77777777" w:rsidR="003211F0" w:rsidRPr="0015400F" w:rsidRDefault="003211F0" w:rsidP="003211F0">
      <w:pPr>
        <w:tabs>
          <w:tab w:val="left" w:pos="567"/>
          <w:tab w:val="left" w:pos="2127"/>
        </w:tabs>
        <w:spacing w:before="80" w:after="80"/>
        <w:ind w:left="567"/>
        <w:jc w:val="both"/>
        <w:rPr>
          <w:sz w:val="22"/>
          <w:szCs w:val="22"/>
        </w:rPr>
      </w:pPr>
    </w:p>
    <w:p w14:paraId="4084B612" w14:textId="77777777" w:rsidR="00E54CEF" w:rsidRPr="001C4DAE" w:rsidRDefault="00E54CEF" w:rsidP="00E55DDC">
      <w:pPr>
        <w:tabs>
          <w:tab w:val="left" w:pos="567"/>
          <w:tab w:val="left" w:pos="2127"/>
        </w:tabs>
        <w:jc w:val="center"/>
        <w:rPr>
          <w:b/>
          <w:sz w:val="22"/>
          <w:szCs w:val="22"/>
        </w:rPr>
      </w:pPr>
    </w:p>
    <w:p w14:paraId="3E49B492" w14:textId="77777777" w:rsidR="00E54CEF" w:rsidRPr="001C4DAE" w:rsidRDefault="00DD2329" w:rsidP="00BD6FA8">
      <w:pPr>
        <w:keepNext/>
        <w:tabs>
          <w:tab w:val="left" w:pos="567"/>
          <w:tab w:val="left" w:pos="2127"/>
        </w:tabs>
        <w:jc w:val="center"/>
        <w:rPr>
          <w:b/>
          <w:sz w:val="22"/>
          <w:szCs w:val="22"/>
        </w:rPr>
      </w:pPr>
      <w:r w:rsidRPr="001C4DAE">
        <w:rPr>
          <w:b/>
          <w:sz w:val="22"/>
          <w:szCs w:val="22"/>
        </w:rPr>
        <w:t>XV</w:t>
      </w:r>
      <w:r w:rsidR="00E54CEF" w:rsidRPr="001C4DAE">
        <w:rPr>
          <w:b/>
          <w:sz w:val="22"/>
          <w:szCs w:val="22"/>
        </w:rPr>
        <w:t>II.</w:t>
      </w:r>
    </w:p>
    <w:p w14:paraId="2CA10B53" w14:textId="77777777" w:rsidR="00E54CEF" w:rsidRPr="001C4DAE" w:rsidRDefault="00E54CEF" w:rsidP="0038521B">
      <w:pPr>
        <w:tabs>
          <w:tab w:val="left" w:pos="567"/>
          <w:tab w:val="left" w:pos="4678"/>
          <w:tab w:val="left" w:pos="5670"/>
        </w:tabs>
        <w:jc w:val="center"/>
        <w:rPr>
          <w:b/>
          <w:sz w:val="22"/>
          <w:szCs w:val="22"/>
        </w:rPr>
      </w:pPr>
      <w:r w:rsidRPr="001C4DAE">
        <w:rPr>
          <w:b/>
          <w:sz w:val="22"/>
          <w:szCs w:val="22"/>
        </w:rPr>
        <w:t>Adresy pro doručování</w:t>
      </w:r>
      <w:r w:rsidR="00F146E8" w:rsidRPr="001C4DAE">
        <w:rPr>
          <w:b/>
          <w:sz w:val="22"/>
          <w:szCs w:val="22"/>
        </w:rPr>
        <w:t>,</w:t>
      </w:r>
      <w:r w:rsidRPr="001C4DAE">
        <w:rPr>
          <w:b/>
          <w:sz w:val="22"/>
          <w:szCs w:val="22"/>
        </w:rPr>
        <w:t xml:space="preserve"> zástupci pro věci technické</w:t>
      </w:r>
    </w:p>
    <w:p w14:paraId="393C312A" w14:textId="77777777" w:rsidR="00E54CEF" w:rsidRPr="0015400F" w:rsidRDefault="00E54CEF" w:rsidP="0015400F">
      <w:pPr>
        <w:pStyle w:val="Zkladntext"/>
        <w:keepNext/>
        <w:numPr>
          <w:ilvl w:val="0"/>
          <w:numId w:val="13"/>
        </w:numPr>
        <w:tabs>
          <w:tab w:val="left" w:pos="567"/>
        </w:tabs>
        <w:spacing w:before="80" w:after="80"/>
        <w:ind w:left="567" w:right="-142" w:hanging="567"/>
        <w:jc w:val="both"/>
        <w:rPr>
          <w:sz w:val="22"/>
          <w:szCs w:val="22"/>
        </w:rPr>
      </w:pPr>
      <w:r w:rsidRPr="0015400F">
        <w:rPr>
          <w:sz w:val="22"/>
          <w:szCs w:val="22"/>
        </w:rPr>
        <w:t>Adresy pro doručování:</w:t>
      </w:r>
    </w:p>
    <w:p w14:paraId="5536F312" w14:textId="77777777" w:rsidR="00F91EE3" w:rsidRPr="0015400F" w:rsidRDefault="00F91EE3" w:rsidP="0015400F">
      <w:pPr>
        <w:tabs>
          <w:tab w:val="left" w:pos="1134"/>
        </w:tabs>
        <w:spacing w:before="80" w:after="80"/>
        <w:ind w:left="567"/>
        <w:rPr>
          <w:sz w:val="22"/>
          <w:szCs w:val="22"/>
        </w:rPr>
      </w:pPr>
      <w:r w:rsidRPr="0015400F">
        <w:rPr>
          <w:sz w:val="22"/>
          <w:szCs w:val="22"/>
        </w:rPr>
        <w:t xml:space="preserve">Adresa a e-mail objednatele jsou: </w:t>
      </w:r>
    </w:p>
    <w:p w14:paraId="326CA04E" w14:textId="544988DA" w:rsidR="00F16BFE" w:rsidRPr="0015400F" w:rsidRDefault="00F91EE3" w:rsidP="0015400F">
      <w:pPr>
        <w:tabs>
          <w:tab w:val="left" w:pos="1134"/>
        </w:tabs>
        <w:spacing w:before="80" w:after="80"/>
        <w:ind w:left="567"/>
        <w:rPr>
          <w:sz w:val="22"/>
          <w:szCs w:val="22"/>
        </w:rPr>
      </w:pPr>
      <w:r w:rsidRPr="0015400F">
        <w:rPr>
          <w:sz w:val="22"/>
          <w:szCs w:val="22"/>
        </w:rPr>
        <w:tab/>
      </w:r>
      <w:r w:rsidR="00197E7A" w:rsidRPr="0015400F">
        <w:rPr>
          <w:sz w:val="22"/>
          <w:szCs w:val="22"/>
        </w:rPr>
        <w:t>město Litomyšl</w:t>
      </w:r>
    </w:p>
    <w:p w14:paraId="0C4E9413" w14:textId="53916692" w:rsidR="00F16BFE" w:rsidRPr="0015400F" w:rsidRDefault="00F16BFE" w:rsidP="0015400F">
      <w:pPr>
        <w:tabs>
          <w:tab w:val="left" w:pos="1134"/>
        </w:tabs>
        <w:spacing w:before="80" w:after="80"/>
        <w:ind w:left="567"/>
        <w:rPr>
          <w:sz w:val="22"/>
          <w:szCs w:val="22"/>
        </w:rPr>
      </w:pPr>
      <w:r w:rsidRPr="0015400F">
        <w:rPr>
          <w:sz w:val="22"/>
          <w:szCs w:val="22"/>
        </w:rPr>
        <w:tab/>
        <w:t xml:space="preserve">Adresa: </w:t>
      </w:r>
      <w:r w:rsidR="00197E7A" w:rsidRPr="0015400F">
        <w:rPr>
          <w:sz w:val="22"/>
          <w:szCs w:val="22"/>
        </w:rPr>
        <w:t>Bří Šťastných 1000, Litomyšl-Město, 570 01 Litomyšl</w:t>
      </w:r>
      <w:r w:rsidR="00197E7A" w:rsidRPr="0015400F">
        <w:rPr>
          <w:bCs/>
          <w:sz w:val="22"/>
          <w:szCs w:val="22"/>
        </w:rPr>
        <w:t xml:space="preserve">  </w:t>
      </w:r>
    </w:p>
    <w:p w14:paraId="3D93582C" w14:textId="32910E2B" w:rsidR="00F16BFE" w:rsidRPr="0015400F" w:rsidRDefault="00F16BFE" w:rsidP="0015400F">
      <w:pPr>
        <w:tabs>
          <w:tab w:val="left" w:pos="1134"/>
        </w:tabs>
        <w:spacing w:before="80" w:after="80"/>
        <w:ind w:left="1843" w:hanging="709"/>
        <w:jc w:val="both"/>
        <w:rPr>
          <w:sz w:val="22"/>
          <w:szCs w:val="22"/>
        </w:rPr>
      </w:pPr>
      <w:r w:rsidRPr="0015400F">
        <w:rPr>
          <w:sz w:val="22"/>
          <w:szCs w:val="22"/>
        </w:rPr>
        <w:t xml:space="preserve">e-mail: </w:t>
      </w:r>
      <w:r w:rsidR="00AF333B" w:rsidRPr="0015400F">
        <w:rPr>
          <w:sz w:val="22"/>
          <w:szCs w:val="22"/>
        </w:rPr>
        <w:tab/>
      </w:r>
      <w:r w:rsidR="00197E7A" w:rsidRPr="0015400F">
        <w:rPr>
          <w:sz w:val="22"/>
          <w:szCs w:val="22"/>
          <w:highlight w:val="lightGray"/>
        </w:rPr>
        <w:t>……</w:t>
      </w:r>
      <w:proofErr w:type="gramStart"/>
      <w:r w:rsidR="00197E7A" w:rsidRPr="0015400F">
        <w:rPr>
          <w:sz w:val="22"/>
          <w:szCs w:val="22"/>
          <w:highlight w:val="lightGray"/>
        </w:rPr>
        <w:t>…</w:t>
      </w:r>
      <w:r w:rsidR="00AF333B" w:rsidRPr="0015400F">
        <w:rPr>
          <w:sz w:val="22"/>
          <w:szCs w:val="22"/>
          <w:highlight w:val="lightGray"/>
        </w:rPr>
        <w:t>..</w:t>
      </w:r>
      <w:r w:rsidR="00197E7A" w:rsidRPr="0015400F">
        <w:rPr>
          <w:sz w:val="22"/>
          <w:szCs w:val="22"/>
          <w:highlight w:val="lightGray"/>
        </w:rPr>
        <w:t>…</w:t>
      </w:r>
      <w:proofErr w:type="gramEnd"/>
      <w:r w:rsidR="00197E7A" w:rsidRPr="0015400F">
        <w:rPr>
          <w:sz w:val="22"/>
          <w:szCs w:val="22"/>
          <w:highlight w:val="lightGray"/>
        </w:rPr>
        <w:t>…</w:t>
      </w:r>
      <w:r w:rsidR="005922AD" w:rsidRPr="0015400F">
        <w:rPr>
          <w:sz w:val="22"/>
          <w:szCs w:val="22"/>
          <w:highlight w:val="lightGray"/>
        </w:rPr>
        <w:t>@</w:t>
      </w:r>
      <w:r w:rsidR="00197E7A" w:rsidRPr="0015400F">
        <w:rPr>
          <w:sz w:val="22"/>
          <w:szCs w:val="22"/>
          <w:highlight w:val="lightGray"/>
        </w:rPr>
        <w:t>……</w:t>
      </w:r>
      <w:r w:rsidR="00AF333B" w:rsidRPr="0015400F">
        <w:rPr>
          <w:sz w:val="22"/>
          <w:szCs w:val="22"/>
          <w:highlight w:val="lightGray"/>
        </w:rPr>
        <w:t>..</w:t>
      </w:r>
      <w:r w:rsidR="00197E7A" w:rsidRPr="0015400F">
        <w:rPr>
          <w:sz w:val="22"/>
          <w:szCs w:val="22"/>
          <w:highlight w:val="lightGray"/>
        </w:rPr>
        <w:t>…</w:t>
      </w:r>
      <w:r w:rsidR="00AF333B" w:rsidRPr="0015400F">
        <w:rPr>
          <w:sz w:val="22"/>
          <w:szCs w:val="22"/>
          <w:highlight w:val="lightGray"/>
        </w:rPr>
        <w:t>...</w:t>
      </w:r>
      <w:r w:rsidR="00197E7A" w:rsidRPr="0015400F">
        <w:rPr>
          <w:sz w:val="22"/>
          <w:szCs w:val="22"/>
          <w:highlight w:val="lightGray"/>
        </w:rPr>
        <w:t>.</w:t>
      </w:r>
      <w:r w:rsidR="00197E7A" w:rsidRPr="0015400F">
        <w:rPr>
          <w:sz w:val="22"/>
          <w:szCs w:val="22"/>
        </w:rPr>
        <w:t xml:space="preserve"> a současně </w:t>
      </w:r>
      <w:r w:rsidR="00197E7A" w:rsidRPr="0015400F">
        <w:rPr>
          <w:sz w:val="22"/>
          <w:szCs w:val="22"/>
          <w:highlight w:val="lightGray"/>
        </w:rPr>
        <w:t>……</w:t>
      </w:r>
      <w:r w:rsidR="00AF333B" w:rsidRPr="0015400F">
        <w:rPr>
          <w:sz w:val="22"/>
          <w:szCs w:val="22"/>
          <w:highlight w:val="lightGray"/>
        </w:rPr>
        <w:t>…..</w:t>
      </w:r>
      <w:r w:rsidR="00197E7A" w:rsidRPr="0015400F">
        <w:rPr>
          <w:sz w:val="22"/>
          <w:szCs w:val="22"/>
          <w:highlight w:val="lightGray"/>
        </w:rPr>
        <w:t>……</w:t>
      </w:r>
      <w:r w:rsidR="005922AD" w:rsidRPr="0015400F">
        <w:rPr>
          <w:sz w:val="22"/>
          <w:szCs w:val="22"/>
          <w:highlight w:val="lightGray"/>
        </w:rPr>
        <w:t>@</w:t>
      </w:r>
      <w:r w:rsidR="00197E7A" w:rsidRPr="0015400F">
        <w:rPr>
          <w:sz w:val="22"/>
          <w:szCs w:val="22"/>
          <w:highlight w:val="lightGray"/>
        </w:rPr>
        <w:t>……</w:t>
      </w:r>
      <w:r w:rsidR="00AF333B" w:rsidRPr="0015400F">
        <w:rPr>
          <w:sz w:val="22"/>
          <w:szCs w:val="22"/>
          <w:highlight w:val="lightGray"/>
        </w:rPr>
        <w:t>..</w:t>
      </w:r>
      <w:r w:rsidR="00197E7A" w:rsidRPr="0015400F">
        <w:rPr>
          <w:sz w:val="22"/>
          <w:szCs w:val="22"/>
          <w:highlight w:val="lightGray"/>
        </w:rPr>
        <w:t>…</w:t>
      </w:r>
      <w:r w:rsidR="00197E7A" w:rsidRPr="0015400F">
        <w:rPr>
          <w:sz w:val="22"/>
          <w:szCs w:val="22"/>
        </w:rPr>
        <w:t xml:space="preserve"> </w:t>
      </w:r>
      <w:r w:rsidR="00AF333B" w:rsidRPr="0015400F">
        <w:rPr>
          <w:i/>
          <w:sz w:val="22"/>
          <w:szCs w:val="22"/>
          <w:highlight w:val="lightGray"/>
        </w:rPr>
        <w:t>(bude doplněno před podpisem smlouvy</w:t>
      </w:r>
      <w:r w:rsidR="00AF333B" w:rsidRPr="0015400F">
        <w:rPr>
          <w:i/>
          <w:sz w:val="22"/>
          <w:szCs w:val="22"/>
        </w:rPr>
        <w:t>)</w:t>
      </w:r>
    </w:p>
    <w:p w14:paraId="58AA5D76" w14:textId="448C07A1" w:rsidR="00F16BFE" w:rsidRPr="0015400F" w:rsidRDefault="00F16BFE" w:rsidP="0015400F">
      <w:pPr>
        <w:tabs>
          <w:tab w:val="left" w:pos="1134"/>
        </w:tabs>
        <w:spacing w:before="80" w:after="80"/>
        <w:ind w:left="567"/>
        <w:rPr>
          <w:sz w:val="22"/>
          <w:szCs w:val="22"/>
        </w:rPr>
      </w:pPr>
      <w:r w:rsidRPr="0015400F">
        <w:rPr>
          <w:sz w:val="22"/>
          <w:szCs w:val="22"/>
        </w:rPr>
        <w:tab/>
        <w:t xml:space="preserve">datová schránka: </w:t>
      </w:r>
      <w:r w:rsidR="005922AD" w:rsidRPr="0015400F">
        <w:rPr>
          <w:sz w:val="22"/>
          <w:szCs w:val="22"/>
        </w:rPr>
        <w:t>x4cbvs8</w:t>
      </w:r>
    </w:p>
    <w:p w14:paraId="2E33D7EF" w14:textId="041B9D42" w:rsidR="00E54CEF" w:rsidRPr="0015400F" w:rsidRDefault="00E54CEF" w:rsidP="0015400F">
      <w:pPr>
        <w:tabs>
          <w:tab w:val="left" w:pos="1134"/>
        </w:tabs>
        <w:spacing w:before="80" w:after="80"/>
        <w:ind w:left="567"/>
        <w:rPr>
          <w:sz w:val="22"/>
          <w:szCs w:val="22"/>
        </w:rPr>
      </w:pPr>
      <w:r w:rsidRPr="0015400F">
        <w:rPr>
          <w:sz w:val="22"/>
          <w:szCs w:val="22"/>
        </w:rPr>
        <w:t>Adresa a e-mail zhotovitele jsou:</w:t>
      </w:r>
    </w:p>
    <w:p w14:paraId="15EFBEB3" w14:textId="77777777" w:rsidR="00E54CEF" w:rsidRPr="0015400F" w:rsidRDefault="00E54CEF" w:rsidP="0015400F">
      <w:pPr>
        <w:tabs>
          <w:tab w:val="left" w:pos="1134"/>
        </w:tabs>
        <w:spacing w:before="80" w:after="80"/>
        <w:ind w:left="567"/>
        <w:rPr>
          <w:sz w:val="22"/>
          <w:szCs w:val="22"/>
        </w:rPr>
      </w:pPr>
      <w:r w:rsidRPr="0015400F">
        <w:rPr>
          <w:sz w:val="22"/>
          <w:szCs w:val="22"/>
        </w:rPr>
        <w:tab/>
      </w:r>
      <w:r w:rsidRPr="0015400F">
        <w:rPr>
          <w:sz w:val="22"/>
          <w:szCs w:val="22"/>
          <w:highlight w:val="yellow"/>
        </w:rPr>
        <w:t>……………………………………….</w:t>
      </w:r>
    </w:p>
    <w:p w14:paraId="29738875" w14:textId="77777777" w:rsidR="00E54CEF" w:rsidRPr="0015400F" w:rsidRDefault="00E54CEF" w:rsidP="0015400F">
      <w:pPr>
        <w:tabs>
          <w:tab w:val="left" w:pos="1134"/>
          <w:tab w:val="left" w:pos="7890"/>
        </w:tabs>
        <w:spacing w:before="80" w:after="80"/>
        <w:ind w:left="567"/>
        <w:rPr>
          <w:sz w:val="22"/>
          <w:szCs w:val="22"/>
        </w:rPr>
      </w:pPr>
      <w:r w:rsidRPr="0015400F">
        <w:rPr>
          <w:sz w:val="22"/>
          <w:szCs w:val="22"/>
        </w:rPr>
        <w:tab/>
        <w:t xml:space="preserve">Adresa: </w:t>
      </w:r>
      <w:r w:rsidRPr="0015400F">
        <w:rPr>
          <w:sz w:val="22"/>
          <w:szCs w:val="22"/>
          <w:highlight w:val="yellow"/>
        </w:rPr>
        <w:t>………………………………………………………</w:t>
      </w:r>
    </w:p>
    <w:p w14:paraId="5046C985" w14:textId="77777777" w:rsidR="00E54CEF" w:rsidRPr="0015400F" w:rsidRDefault="00E54CEF" w:rsidP="0015400F">
      <w:pPr>
        <w:tabs>
          <w:tab w:val="left" w:pos="567"/>
          <w:tab w:val="left" w:pos="1134"/>
        </w:tabs>
        <w:spacing w:before="80" w:after="80"/>
        <w:ind w:left="567"/>
        <w:jc w:val="both"/>
        <w:rPr>
          <w:sz w:val="22"/>
          <w:szCs w:val="22"/>
        </w:rPr>
      </w:pPr>
      <w:r w:rsidRPr="0015400F">
        <w:rPr>
          <w:sz w:val="22"/>
          <w:szCs w:val="22"/>
        </w:rPr>
        <w:lastRenderedPageBreak/>
        <w:tab/>
        <w:t xml:space="preserve">e-mail: </w:t>
      </w:r>
      <w:hyperlink r:id="rId9" w:history="1">
        <w:r w:rsidRPr="0015400F">
          <w:rPr>
            <w:rStyle w:val="Hypertextovodkaz"/>
            <w:sz w:val="22"/>
            <w:szCs w:val="22"/>
            <w:highlight w:val="yellow"/>
          </w:rPr>
          <w:t>……………………</w:t>
        </w:r>
        <w:proofErr w:type="gramStart"/>
        <w:r w:rsidRPr="0015400F">
          <w:rPr>
            <w:rStyle w:val="Hypertextovodkaz"/>
            <w:sz w:val="22"/>
            <w:szCs w:val="22"/>
            <w:highlight w:val="yellow"/>
          </w:rPr>
          <w:t>…..</w:t>
        </w:r>
      </w:hyperlink>
      <w:proofErr w:type="gramEnd"/>
      <w:r w:rsidRPr="0015400F">
        <w:rPr>
          <w:sz w:val="22"/>
          <w:szCs w:val="22"/>
          <w:highlight w:val="yellow"/>
        </w:rPr>
        <w:t xml:space="preserve"> </w:t>
      </w:r>
    </w:p>
    <w:p w14:paraId="46ADC510" w14:textId="77777777" w:rsidR="00E54CEF" w:rsidRPr="0015400F" w:rsidRDefault="00E54CEF" w:rsidP="0015400F">
      <w:pPr>
        <w:tabs>
          <w:tab w:val="left" w:pos="1134"/>
        </w:tabs>
        <w:spacing w:before="80" w:after="80"/>
        <w:ind w:left="567"/>
        <w:jc w:val="both"/>
        <w:rPr>
          <w:sz w:val="22"/>
          <w:szCs w:val="22"/>
        </w:rPr>
      </w:pPr>
      <w:r w:rsidRPr="0015400F">
        <w:rPr>
          <w:sz w:val="22"/>
          <w:szCs w:val="22"/>
        </w:rPr>
        <w:t>nebo jiné adresy nebo e-mailové adresy, které budou druhé straně způsobem dle tohoto článku oznámeny.</w:t>
      </w:r>
    </w:p>
    <w:p w14:paraId="136DD72C" w14:textId="77777777" w:rsidR="00E54CEF" w:rsidRPr="0015400F" w:rsidRDefault="00E54CEF" w:rsidP="0015400F">
      <w:pPr>
        <w:pStyle w:val="Zkladntext"/>
        <w:numPr>
          <w:ilvl w:val="0"/>
          <w:numId w:val="13"/>
        </w:numPr>
        <w:tabs>
          <w:tab w:val="left" w:pos="567"/>
          <w:tab w:val="left" w:pos="851"/>
        </w:tabs>
        <w:spacing w:before="80" w:after="80"/>
        <w:ind w:left="567" w:right="-30" w:hanging="567"/>
        <w:jc w:val="both"/>
        <w:rPr>
          <w:sz w:val="22"/>
          <w:szCs w:val="22"/>
        </w:rPr>
      </w:pPr>
      <w:r w:rsidRPr="0015400F">
        <w:rPr>
          <w:sz w:val="22"/>
          <w:szCs w:val="22"/>
        </w:rPr>
        <w:t>Veškerá oznámení, výzvy, reklamace a jiné úkony dle této smlouvy mohou být zaslány písemně doporučenou poštou nebo e-mailem na adresy shora dohodnuté. Pokud má smluvní strana datovou schránku, pak lze doručovat i prostřednictvím datové schránky.</w:t>
      </w:r>
    </w:p>
    <w:p w14:paraId="77E47D16" w14:textId="474C3846" w:rsidR="008A29C6" w:rsidRPr="0015400F" w:rsidRDefault="00E54CEF" w:rsidP="0015400F">
      <w:pPr>
        <w:pStyle w:val="Zkladntext"/>
        <w:numPr>
          <w:ilvl w:val="0"/>
          <w:numId w:val="13"/>
        </w:numPr>
        <w:tabs>
          <w:tab w:val="left" w:pos="567"/>
          <w:tab w:val="left" w:pos="851"/>
          <w:tab w:val="left" w:pos="1134"/>
          <w:tab w:val="left" w:pos="1276"/>
          <w:tab w:val="right" w:pos="3828"/>
          <w:tab w:val="left" w:pos="3969"/>
        </w:tabs>
        <w:spacing w:before="80" w:after="80"/>
        <w:ind w:left="567" w:right="-28" w:hanging="567"/>
        <w:jc w:val="both"/>
        <w:rPr>
          <w:sz w:val="22"/>
          <w:szCs w:val="22"/>
        </w:rPr>
      </w:pPr>
      <w:r w:rsidRPr="0015400F">
        <w:rPr>
          <w:sz w:val="22"/>
          <w:szCs w:val="22"/>
        </w:rPr>
        <w:t xml:space="preserve">Zástupcem </w:t>
      </w:r>
      <w:r w:rsidR="0006293C" w:rsidRPr="0015400F">
        <w:rPr>
          <w:sz w:val="22"/>
          <w:szCs w:val="22"/>
        </w:rPr>
        <w:t xml:space="preserve">objednatele </w:t>
      </w:r>
      <w:r w:rsidRPr="0015400F">
        <w:rPr>
          <w:sz w:val="22"/>
          <w:szCs w:val="22"/>
        </w:rPr>
        <w:t xml:space="preserve">pro věci technické je </w:t>
      </w:r>
      <w:r w:rsidR="00B03FFA" w:rsidRPr="0015400F">
        <w:rPr>
          <w:sz w:val="22"/>
          <w:szCs w:val="22"/>
          <w:highlight w:val="lightGray"/>
        </w:rPr>
        <w:t xml:space="preserve">…………………., tel. ………………, e-mail: ………………… </w:t>
      </w:r>
      <w:r w:rsidR="00B03FFA" w:rsidRPr="0015400F">
        <w:rPr>
          <w:i/>
          <w:sz w:val="22"/>
          <w:szCs w:val="22"/>
          <w:highlight w:val="lightGray"/>
        </w:rPr>
        <w:t>(bude doplněno před podpisem smlouvy</w:t>
      </w:r>
      <w:r w:rsidR="00B03FFA" w:rsidRPr="0015400F">
        <w:rPr>
          <w:i/>
          <w:sz w:val="22"/>
          <w:szCs w:val="22"/>
        </w:rPr>
        <w:t>)</w:t>
      </w:r>
      <w:r w:rsidRPr="0015400F">
        <w:rPr>
          <w:sz w:val="22"/>
          <w:szCs w:val="22"/>
        </w:rPr>
        <w:t>, nebo jiná osoba, kterou objednatel určí.</w:t>
      </w:r>
      <w:r w:rsidR="00BE3694" w:rsidRPr="0015400F">
        <w:rPr>
          <w:sz w:val="22"/>
          <w:szCs w:val="22"/>
        </w:rPr>
        <w:t xml:space="preserve"> Zástupce</w:t>
      </w:r>
      <w:r w:rsidR="0006293C" w:rsidRPr="0015400F">
        <w:rPr>
          <w:sz w:val="22"/>
          <w:szCs w:val="22"/>
        </w:rPr>
        <w:t xml:space="preserve"> objednatele pro věci technické</w:t>
      </w:r>
      <w:r w:rsidR="00BE3694" w:rsidRPr="0015400F">
        <w:rPr>
          <w:sz w:val="22"/>
          <w:szCs w:val="22"/>
        </w:rPr>
        <w:t xml:space="preserve"> vykonává technický dozor stavebníka ve smyslu zákona č. 183/2006 Sb., ve znění pozdějších předpisů.</w:t>
      </w:r>
      <w:r w:rsidR="00AD671A" w:rsidRPr="0015400F">
        <w:rPr>
          <w:sz w:val="22"/>
          <w:szCs w:val="22"/>
        </w:rPr>
        <w:t xml:space="preserve"> </w:t>
      </w:r>
    </w:p>
    <w:p w14:paraId="139FA77C" w14:textId="712781AF" w:rsidR="00E54CEF" w:rsidRPr="0015400F" w:rsidRDefault="00E54CEF" w:rsidP="0015400F">
      <w:pPr>
        <w:pStyle w:val="Zkladntext"/>
        <w:tabs>
          <w:tab w:val="left" w:pos="567"/>
          <w:tab w:val="left" w:pos="851"/>
        </w:tabs>
        <w:spacing w:before="80" w:after="80"/>
        <w:ind w:left="567" w:right="-142"/>
        <w:rPr>
          <w:sz w:val="22"/>
          <w:szCs w:val="22"/>
        </w:rPr>
      </w:pPr>
      <w:r w:rsidRPr="0015400F">
        <w:rPr>
          <w:sz w:val="22"/>
          <w:szCs w:val="22"/>
        </w:rPr>
        <w:t>Zástupce</w:t>
      </w:r>
      <w:r w:rsidR="0006293C" w:rsidRPr="0015400F">
        <w:rPr>
          <w:sz w:val="22"/>
          <w:szCs w:val="22"/>
        </w:rPr>
        <w:t xml:space="preserve"> objednatele</w:t>
      </w:r>
      <w:r w:rsidRPr="0015400F">
        <w:rPr>
          <w:sz w:val="22"/>
          <w:szCs w:val="22"/>
        </w:rPr>
        <w:t xml:space="preserve"> pro věci technické je oprávněn provádět rozhodnutí týkající se např.:</w:t>
      </w:r>
    </w:p>
    <w:p w14:paraId="6EE90880" w14:textId="77777777" w:rsidR="00E54CEF" w:rsidRPr="0015400F" w:rsidRDefault="00E54CEF" w:rsidP="0015400F">
      <w:pPr>
        <w:tabs>
          <w:tab w:val="left" w:pos="851"/>
        </w:tabs>
        <w:spacing w:before="80" w:after="80"/>
        <w:ind w:left="851" w:hanging="284"/>
        <w:jc w:val="both"/>
        <w:rPr>
          <w:snapToGrid w:val="0"/>
          <w:sz w:val="22"/>
          <w:szCs w:val="22"/>
        </w:rPr>
      </w:pPr>
      <w:r w:rsidRPr="0015400F">
        <w:rPr>
          <w:snapToGrid w:val="0"/>
          <w:sz w:val="22"/>
          <w:szCs w:val="22"/>
        </w:rPr>
        <w:t xml:space="preserve">- </w:t>
      </w:r>
      <w:r w:rsidRPr="0015400F">
        <w:rPr>
          <w:snapToGrid w:val="0"/>
          <w:sz w:val="22"/>
          <w:szCs w:val="22"/>
        </w:rPr>
        <w:tab/>
        <w:t>pozastavení provádění prací na díle nebo jeho části, nebo pozastavení provádění díla jako celku,</w:t>
      </w:r>
    </w:p>
    <w:p w14:paraId="7CF80923" w14:textId="77777777" w:rsidR="00E54CEF" w:rsidRPr="0015400F" w:rsidRDefault="00E54CEF" w:rsidP="0015400F">
      <w:pPr>
        <w:tabs>
          <w:tab w:val="left" w:pos="851"/>
        </w:tabs>
        <w:spacing w:before="80" w:after="80"/>
        <w:ind w:left="851" w:hanging="284"/>
        <w:jc w:val="both"/>
        <w:rPr>
          <w:snapToGrid w:val="0"/>
          <w:sz w:val="22"/>
          <w:szCs w:val="22"/>
        </w:rPr>
      </w:pPr>
      <w:r w:rsidRPr="0015400F">
        <w:rPr>
          <w:sz w:val="22"/>
          <w:szCs w:val="22"/>
        </w:rPr>
        <w:t xml:space="preserve">- </w:t>
      </w:r>
      <w:r w:rsidRPr="0015400F">
        <w:rPr>
          <w:sz w:val="22"/>
          <w:szCs w:val="22"/>
        </w:rPr>
        <w:tab/>
        <w:t>předběžných rozhodnutí týkajících se projekčních změn díla, včetně rozšíření nebo omezení rozsahu díla,</w:t>
      </w:r>
    </w:p>
    <w:p w14:paraId="5283809F" w14:textId="77777777" w:rsidR="00E54CEF" w:rsidRPr="0015400F" w:rsidRDefault="00E54CEF" w:rsidP="0015400F">
      <w:pPr>
        <w:pStyle w:val="Zkladntextodsazen2"/>
        <w:spacing w:before="80" w:after="80" w:line="240" w:lineRule="auto"/>
        <w:ind w:left="567"/>
        <w:jc w:val="both"/>
        <w:rPr>
          <w:sz w:val="22"/>
          <w:szCs w:val="22"/>
        </w:rPr>
      </w:pPr>
      <w:r w:rsidRPr="0015400F">
        <w:rPr>
          <w:sz w:val="22"/>
          <w:szCs w:val="22"/>
        </w:rPr>
        <w:t>a dále je též oprávněn k převzetí díla a k podpisu předávacích protokolů a zápisů dle této smlouvy o dílo.</w:t>
      </w:r>
    </w:p>
    <w:p w14:paraId="19EA25D0" w14:textId="13A71415" w:rsidR="00E54CEF" w:rsidRPr="0015400F" w:rsidRDefault="00E54CEF" w:rsidP="0015400F">
      <w:pPr>
        <w:pStyle w:val="Zkladntext"/>
        <w:numPr>
          <w:ilvl w:val="0"/>
          <w:numId w:val="13"/>
        </w:numPr>
        <w:tabs>
          <w:tab w:val="left" w:pos="567"/>
          <w:tab w:val="left" w:pos="851"/>
        </w:tabs>
        <w:spacing w:before="80" w:after="80"/>
        <w:ind w:left="567" w:hanging="567"/>
        <w:jc w:val="both"/>
        <w:rPr>
          <w:sz w:val="22"/>
          <w:szCs w:val="22"/>
        </w:rPr>
      </w:pPr>
      <w:r w:rsidRPr="0015400F">
        <w:rPr>
          <w:sz w:val="22"/>
          <w:szCs w:val="22"/>
        </w:rPr>
        <w:t>Zástupcem</w:t>
      </w:r>
      <w:r w:rsidR="0006293C" w:rsidRPr="0015400F">
        <w:rPr>
          <w:sz w:val="22"/>
          <w:szCs w:val="22"/>
        </w:rPr>
        <w:t xml:space="preserve"> zhotovitele</w:t>
      </w:r>
      <w:r w:rsidRPr="0015400F">
        <w:rPr>
          <w:sz w:val="22"/>
          <w:szCs w:val="22"/>
        </w:rPr>
        <w:t xml:space="preserve"> pro věci technické zhotovitele je </w:t>
      </w:r>
      <w:r w:rsidRPr="0015400F">
        <w:rPr>
          <w:sz w:val="22"/>
          <w:szCs w:val="22"/>
          <w:highlight w:val="yellow"/>
        </w:rPr>
        <w:t>……………</w:t>
      </w:r>
      <w:proofErr w:type="gramStart"/>
      <w:r w:rsidRPr="0015400F">
        <w:rPr>
          <w:sz w:val="22"/>
          <w:szCs w:val="22"/>
          <w:highlight w:val="yellow"/>
        </w:rPr>
        <w:t>…..</w:t>
      </w:r>
      <w:r w:rsidRPr="0015400F">
        <w:rPr>
          <w:sz w:val="22"/>
          <w:szCs w:val="22"/>
        </w:rPr>
        <w:t>, tel.</w:t>
      </w:r>
      <w:proofErr w:type="gramEnd"/>
      <w:r w:rsidRPr="0015400F">
        <w:rPr>
          <w:sz w:val="22"/>
          <w:szCs w:val="22"/>
        </w:rPr>
        <w:t xml:space="preserve"> </w:t>
      </w:r>
      <w:r w:rsidRPr="0015400F">
        <w:rPr>
          <w:sz w:val="22"/>
          <w:szCs w:val="22"/>
          <w:highlight w:val="yellow"/>
        </w:rPr>
        <w:t>……………….</w:t>
      </w:r>
      <w:r w:rsidRPr="0015400F">
        <w:rPr>
          <w:sz w:val="22"/>
          <w:szCs w:val="22"/>
        </w:rPr>
        <w:t xml:space="preserve">, e-mail: </w:t>
      </w:r>
      <w:r w:rsidRPr="0015400F">
        <w:rPr>
          <w:sz w:val="22"/>
          <w:szCs w:val="22"/>
          <w:highlight w:val="yellow"/>
        </w:rPr>
        <w:t>……………………</w:t>
      </w:r>
      <w:r w:rsidRPr="0015400F">
        <w:rPr>
          <w:sz w:val="22"/>
          <w:szCs w:val="22"/>
        </w:rPr>
        <w:t>, nebo jiná osoba, kterou zhotovitel určí.</w:t>
      </w:r>
    </w:p>
    <w:p w14:paraId="46B94C11" w14:textId="7F6B55EC" w:rsidR="00E54CEF" w:rsidRPr="0015400F" w:rsidRDefault="00E54CEF" w:rsidP="0015400F">
      <w:pPr>
        <w:pStyle w:val="Zkladntext"/>
        <w:tabs>
          <w:tab w:val="left" w:pos="567"/>
          <w:tab w:val="left" w:pos="851"/>
        </w:tabs>
        <w:spacing w:before="80" w:after="80"/>
        <w:ind w:left="567"/>
        <w:jc w:val="both"/>
        <w:rPr>
          <w:sz w:val="22"/>
          <w:szCs w:val="22"/>
        </w:rPr>
      </w:pPr>
      <w:r w:rsidRPr="0015400F">
        <w:rPr>
          <w:sz w:val="22"/>
          <w:szCs w:val="22"/>
        </w:rPr>
        <w:t xml:space="preserve">Zástupce </w:t>
      </w:r>
      <w:r w:rsidR="0006293C" w:rsidRPr="0015400F">
        <w:rPr>
          <w:sz w:val="22"/>
          <w:szCs w:val="22"/>
        </w:rPr>
        <w:t xml:space="preserve">zhotovitele </w:t>
      </w:r>
      <w:r w:rsidRPr="0015400F">
        <w:rPr>
          <w:sz w:val="22"/>
          <w:szCs w:val="22"/>
        </w:rPr>
        <w:t>pro věci technické je touto smlouvou pověřen k vyřizování a řešení technických problémů, řízením prací, koordinac</w:t>
      </w:r>
      <w:r w:rsidR="00B35923" w:rsidRPr="0015400F">
        <w:rPr>
          <w:sz w:val="22"/>
          <w:szCs w:val="22"/>
        </w:rPr>
        <w:t xml:space="preserve">í </w:t>
      </w:r>
      <w:proofErr w:type="spellStart"/>
      <w:r w:rsidR="00B35923" w:rsidRPr="0015400F">
        <w:rPr>
          <w:sz w:val="22"/>
          <w:szCs w:val="22"/>
        </w:rPr>
        <w:t>podzhotovitelů</w:t>
      </w:r>
      <w:proofErr w:type="spellEnd"/>
      <w:r w:rsidRPr="0015400F">
        <w:rPr>
          <w:sz w:val="22"/>
          <w:szCs w:val="22"/>
        </w:rPr>
        <w:t xml:space="preserve"> a řešením všech problémů souvisejících s realizací díla.  </w:t>
      </w:r>
    </w:p>
    <w:p w14:paraId="4DA80829" w14:textId="70F3444B" w:rsidR="00E54CEF" w:rsidRPr="0015400F" w:rsidRDefault="00E54CEF" w:rsidP="0015400F">
      <w:pPr>
        <w:pStyle w:val="Zkladntext"/>
        <w:numPr>
          <w:ilvl w:val="0"/>
          <w:numId w:val="13"/>
        </w:numPr>
        <w:tabs>
          <w:tab w:val="left" w:pos="567"/>
          <w:tab w:val="left" w:pos="851"/>
        </w:tabs>
        <w:spacing w:before="80" w:after="80"/>
        <w:ind w:left="567" w:hanging="567"/>
        <w:jc w:val="both"/>
        <w:rPr>
          <w:sz w:val="22"/>
          <w:szCs w:val="22"/>
        </w:rPr>
      </w:pPr>
      <w:r w:rsidRPr="0015400F">
        <w:rPr>
          <w:sz w:val="22"/>
          <w:szCs w:val="22"/>
        </w:rPr>
        <w:t>Zhotovitel zajistí odborné vedení provádění díla osobou, která má pro tuto činnost oprávnění podle zákona č. 360/1992</w:t>
      </w:r>
      <w:r w:rsidR="00984899" w:rsidRPr="0015400F">
        <w:rPr>
          <w:sz w:val="22"/>
          <w:szCs w:val="22"/>
        </w:rPr>
        <w:t xml:space="preserve"> Sb., ve znění pozdějších změn. </w:t>
      </w:r>
      <w:r w:rsidR="0006293C" w:rsidRPr="0015400F">
        <w:rPr>
          <w:sz w:val="22"/>
          <w:szCs w:val="22"/>
        </w:rPr>
        <w:t xml:space="preserve">Montážní práce </w:t>
      </w:r>
      <w:r w:rsidR="0015400F" w:rsidRPr="0015400F">
        <w:rPr>
          <w:sz w:val="22"/>
          <w:szCs w:val="22"/>
        </w:rPr>
        <w:t xml:space="preserve">budou prováděny v souladu s bezpečnostními předpisy, zejména ČSN 34 3100, ČSN 34 3108, atd. Práce </w:t>
      </w:r>
      <w:r w:rsidR="00984899" w:rsidRPr="0015400F">
        <w:rPr>
          <w:sz w:val="22"/>
          <w:szCs w:val="22"/>
        </w:rPr>
        <w:t>na díle budou provádět pracovníci s odpovídající způsobilostí dle</w:t>
      </w:r>
      <w:r w:rsidR="0015400F" w:rsidRPr="0015400F">
        <w:rPr>
          <w:sz w:val="22"/>
          <w:szCs w:val="22"/>
        </w:rPr>
        <w:t xml:space="preserve"> § 5 - 7</w:t>
      </w:r>
      <w:r w:rsidR="00984899" w:rsidRPr="0015400F">
        <w:rPr>
          <w:sz w:val="22"/>
          <w:szCs w:val="22"/>
        </w:rPr>
        <w:t xml:space="preserve"> vyhlášky č. 50/78 Sb</w:t>
      </w:r>
      <w:r w:rsidR="0015400F" w:rsidRPr="0015400F">
        <w:rPr>
          <w:sz w:val="22"/>
          <w:szCs w:val="22"/>
        </w:rPr>
        <w:t>., ve znění pozdějších předpisů.</w:t>
      </w:r>
    </w:p>
    <w:p w14:paraId="424DDA85" w14:textId="77777777" w:rsidR="00E54CEF" w:rsidRPr="0015400F" w:rsidRDefault="00E54CEF" w:rsidP="0015400F">
      <w:pPr>
        <w:pStyle w:val="Zkladntext"/>
        <w:numPr>
          <w:ilvl w:val="0"/>
          <w:numId w:val="13"/>
        </w:numPr>
        <w:tabs>
          <w:tab w:val="left" w:pos="567"/>
          <w:tab w:val="left" w:pos="851"/>
        </w:tabs>
        <w:spacing w:before="80" w:after="80"/>
        <w:ind w:left="567" w:hanging="567"/>
        <w:jc w:val="both"/>
        <w:rPr>
          <w:sz w:val="22"/>
          <w:szCs w:val="22"/>
        </w:rPr>
      </w:pPr>
      <w:r w:rsidRPr="0015400F">
        <w:rPr>
          <w:sz w:val="22"/>
          <w:szCs w:val="22"/>
        </w:rPr>
        <w:t>Zástupci pro věci technické</w:t>
      </w:r>
      <w:r w:rsidR="00AF3FC4" w:rsidRPr="0015400F">
        <w:rPr>
          <w:sz w:val="22"/>
          <w:szCs w:val="22"/>
        </w:rPr>
        <w:t xml:space="preserve"> </w:t>
      </w:r>
      <w:r w:rsidRPr="0015400F">
        <w:rPr>
          <w:sz w:val="22"/>
          <w:szCs w:val="22"/>
        </w:rPr>
        <w:t>nejsou oprávněni uzavírat jakékoliv dodatky ke smlouvě či rozhodovat o změnách smlouvy.</w:t>
      </w:r>
    </w:p>
    <w:p w14:paraId="3FC5010D" w14:textId="77777777" w:rsidR="00E54CEF" w:rsidRPr="001C4DAE" w:rsidRDefault="00E54CEF" w:rsidP="00F37B7A">
      <w:pPr>
        <w:tabs>
          <w:tab w:val="left" w:pos="567"/>
          <w:tab w:val="left" w:pos="2127"/>
        </w:tabs>
        <w:jc w:val="center"/>
        <w:rPr>
          <w:b/>
          <w:sz w:val="22"/>
          <w:szCs w:val="22"/>
        </w:rPr>
      </w:pPr>
    </w:p>
    <w:p w14:paraId="03C6164F" w14:textId="77777777" w:rsidR="00E54CEF" w:rsidRPr="001C4DAE" w:rsidRDefault="00E54CEF" w:rsidP="00F37B7A">
      <w:pPr>
        <w:tabs>
          <w:tab w:val="left" w:pos="567"/>
          <w:tab w:val="left" w:pos="2127"/>
        </w:tabs>
        <w:jc w:val="center"/>
        <w:rPr>
          <w:b/>
          <w:sz w:val="22"/>
          <w:szCs w:val="22"/>
        </w:rPr>
      </w:pPr>
      <w:r w:rsidRPr="001C4DAE">
        <w:rPr>
          <w:b/>
          <w:sz w:val="22"/>
          <w:szCs w:val="22"/>
        </w:rPr>
        <w:t>XV</w:t>
      </w:r>
      <w:r w:rsidR="00B35923" w:rsidRPr="001C4DAE">
        <w:rPr>
          <w:b/>
          <w:sz w:val="22"/>
          <w:szCs w:val="22"/>
        </w:rPr>
        <w:t>III</w:t>
      </w:r>
      <w:r w:rsidRPr="001C4DAE">
        <w:rPr>
          <w:b/>
          <w:sz w:val="22"/>
          <w:szCs w:val="22"/>
        </w:rPr>
        <w:t>.</w:t>
      </w:r>
    </w:p>
    <w:p w14:paraId="61528C38" w14:textId="77777777" w:rsidR="00E54CEF" w:rsidRPr="001C4DAE" w:rsidRDefault="00E54CEF" w:rsidP="00F37B7A">
      <w:pPr>
        <w:tabs>
          <w:tab w:val="left" w:pos="567"/>
          <w:tab w:val="left" w:pos="2127"/>
        </w:tabs>
        <w:spacing w:after="80"/>
        <w:jc w:val="center"/>
        <w:rPr>
          <w:b/>
          <w:sz w:val="22"/>
          <w:szCs w:val="22"/>
        </w:rPr>
      </w:pPr>
      <w:r w:rsidRPr="001C4DAE">
        <w:rPr>
          <w:b/>
          <w:sz w:val="22"/>
          <w:szCs w:val="22"/>
        </w:rPr>
        <w:t>Změna a ukončení smlouvy</w:t>
      </w:r>
    </w:p>
    <w:p w14:paraId="36DA3109" w14:textId="77777777" w:rsidR="00E54CEF" w:rsidRPr="0015400F" w:rsidRDefault="00E54CEF" w:rsidP="0015400F">
      <w:pPr>
        <w:numPr>
          <w:ilvl w:val="0"/>
          <w:numId w:val="11"/>
        </w:numPr>
        <w:tabs>
          <w:tab w:val="left" w:pos="567"/>
          <w:tab w:val="left" w:pos="2127"/>
        </w:tabs>
        <w:spacing w:before="80" w:after="80"/>
        <w:ind w:left="567" w:hanging="567"/>
        <w:jc w:val="both"/>
        <w:rPr>
          <w:sz w:val="22"/>
          <w:szCs w:val="22"/>
        </w:rPr>
      </w:pPr>
      <w:r w:rsidRPr="0015400F">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14:paraId="6B98074D" w14:textId="77777777" w:rsidR="00E54CEF" w:rsidRPr="0015400F" w:rsidRDefault="00E54CEF" w:rsidP="0015400F">
      <w:pPr>
        <w:numPr>
          <w:ilvl w:val="0"/>
          <w:numId w:val="11"/>
        </w:numPr>
        <w:tabs>
          <w:tab w:val="left" w:pos="567"/>
          <w:tab w:val="left" w:pos="2127"/>
        </w:tabs>
        <w:spacing w:before="80" w:after="80"/>
        <w:ind w:left="567" w:hanging="567"/>
        <w:jc w:val="both"/>
        <w:rPr>
          <w:sz w:val="22"/>
          <w:szCs w:val="22"/>
        </w:rPr>
      </w:pPr>
      <w:r w:rsidRPr="0015400F">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14:paraId="425CF76E" w14:textId="2DF5EBBB" w:rsidR="00E54CEF" w:rsidRPr="0015400F" w:rsidRDefault="00E54CEF" w:rsidP="0015400F">
      <w:pPr>
        <w:numPr>
          <w:ilvl w:val="0"/>
          <w:numId w:val="11"/>
        </w:numPr>
        <w:tabs>
          <w:tab w:val="left" w:pos="567"/>
          <w:tab w:val="left" w:pos="2127"/>
        </w:tabs>
        <w:spacing w:before="80" w:after="80"/>
        <w:ind w:left="567" w:hanging="567"/>
        <w:jc w:val="both"/>
        <w:rPr>
          <w:sz w:val="22"/>
          <w:szCs w:val="22"/>
        </w:rPr>
      </w:pPr>
      <w:r w:rsidRPr="0015400F">
        <w:rPr>
          <w:sz w:val="22"/>
          <w:szCs w:val="22"/>
        </w:rPr>
        <w:t xml:space="preserve">Strany vylučují možnost postoupení této smlouvy ve smyslu § 1895 a násl. </w:t>
      </w:r>
      <w:r w:rsidR="0015400F" w:rsidRPr="0015400F">
        <w:rPr>
          <w:sz w:val="22"/>
          <w:szCs w:val="22"/>
        </w:rPr>
        <w:t>zákona č. 89/2012 Sb., ve znění pozdějších předpisů,</w:t>
      </w:r>
      <w:r w:rsidRPr="0015400F">
        <w:rPr>
          <w:sz w:val="22"/>
          <w:szCs w:val="22"/>
        </w:rPr>
        <w:t xml:space="preserve"> třetí osobě.</w:t>
      </w:r>
    </w:p>
    <w:p w14:paraId="038D0484" w14:textId="77777777" w:rsidR="00E54CEF" w:rsidRPr="0015400F" w:rsidRDefault="00E54CEF" w:rsidP="0015400F">
      <w:pPr>
        <w:numPr>
          <w:ilvl w:val="0"/>
          <w:numId w:val="11"/>
        </w:numPr>
        <w:tabs>
          <w:tab w:val="left" w:pos="567"/>
          <w:tab w:val="left" w:pos="1134"/>
          <w:tab w:val="left" w:pos="2127"/>
        </w:tabs>
        <w:spacing w:before="80" w:after="80"/>
        <w:ind w:left="567" w:hanging="567"/>
        <w:jc w:val="both"/>
        <w:rPr>
          <w:sz w:val="22"/>
          <w:szCs w:val="22"/>
        </w:rPr>
      </w:pPr>
      <w:r w:rsidRPr="0015400F">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14:paraId="53F2EF5A" w14:textId="77777777" w:rsidR="00E54CEF" w:rsidRPr="0015400F" w:rsidRDefault="00E54CEF" w:rsidP="0015400F">
      <w:pPr>
        <w:numPr>
          <w:ilvl w:val="0"/>
          <w:numId w:val="11"/>
        </w:numPr>
        <w:tabs>
          <w:tab w:val="left" w:pos="567"/>
          <w:tab w:val="left" w:pos="1134"/>
          <w:tab w:val="left" w:pos="2127"/>
        </w:tabs>
        <w:spacing w:before="80" w:after="80"/>
        <w:ind w:left="567" w:hanging="567"/>
        <w:jc w:val="both"/>
        <w:rPr>
          <w:sz w:val="22"/>
          <w:szCs w:val="22"/>
        </w:rPr>
      </w:pPr>
      <w:r w:rsidRPr="0015400F">
        <w:rPr>
          <w:sz w:val="22"/>
          <w:szCs w:val="22"/>
        </w:rPr>
        <w:t>Za porušení smlouvy podstatným způsobem, v jehož důsledku může objednatel odstoupit od smlouvy nebo její části, pokládají smluvní strany zejména porušení těchto smluvních povinností:</w:t>
      </w:r>
    </w:p>
    <w:p w14:paraId="29D540C4" w14:textId="77777777" w:rsidR="00E54CEF" w:rsidRPr="0015400F" w:rsidRDefault="00E54CEF" w:rsidP="0015400F">
      <w:pPr>
        <w:pStyle w:val="Zkladntext"/>
        <w:numPr>
          <w:ilvl w:val="1"/>
          <w:numId w:val="1"/>
        </w:numPr>
        <w:tabs>
          <w:tab w:val="clear" w:pos="1440"/>
          <w:tab w:val="num" w:pos="851"/>
        </w:tabs>
        <w:spacing w:before="80" w:after="80"/>
        <w:ind w:left="851" w:hanging="284"/>
        <w:jc w:val="both"/>
        <w:rPr>
          <w:sz w:val="22"/>
          <w:szCs w:val="22"/>
        </w:rPr>
      </w:pPr>
      <w:r w:rsidRPr="0015400F">
        <w:rPr>
          <w:sz w:val="22"/>
          <w:szCs w:val="22"/>
        </w:rPr>
        <w:t>zhotovitel nezahájí provádění prací na díle do 10 dnů po sjednaném termínu zahájení,</w:t>
      </w:r>
    </w:p>
    <w:p w14:paraId="75225659" w14:textId="77777777" w:rsidR="00E54CEF" w:rsidRPr="0015400F" w:rsidRDefault="00E54CEF" w:rsidP="0015400F">
      <w:pPr>
        <w:pStyle w:val="Zkladntext"/>
        <w:numPr>
          <w:ilvl w:val="1"/>
          <w:numId w:val="1"/>
        </w:numPr>
        <w:tabs>
          <w:tab w:val="clear" w:pos="1440"/>
          <w:tab w:val="num" w:pos="851"/>
        </w:tabs>
        <w:spacing w:before="80" w:after="80"/>
        <w:ind w:left="851" w:hanging="284"/>
        <w:jc w:val="both"/>
        <w:rPr>
          <w:sz w:val="22"/>
          <w:szCs w:val="22"/>
        </w:rPr>
      </w:pPr>
      <w:r w:rsidRPr="0015400F">
        <w:rPr>
          <w:sz w:val="22"/>
          <w:szCs w:val="22"/>
        </w:rPr>
        <w:t>prodlení zhotovitele s provedením díla o více než 10 dnů,</w:t>
      </w:r>
    </w:p>
    <w:p w14:paraId="4157888C" w14:textId="77777777" w:rsidR="00E54CEF" w:rsidRPr="0015400F" w:rsidRDefault="00E54CEF" w:rsidP="0015400F">
      <w:pPr>
        <w:pStyle w:val="Zkladntext"/>
        <w:numPr>
          <w:ilvl w:val="1"/>
          <w:numId w:val="1"/>
        </w:numPr>
        <w:tabs>
          <w:tab w:val="clear" w:pos="1440"/>
          <w:tab w:val="num" w:pos="851"/>
        </w:tabs>
        <w:spacing w:before="80" w:after="80"/>
        <w:ind w:left="851" w:hanging="284"/>
        <w:jc w:val="both"/>
        <w:rPr>
          <w:sz w:val="22"/>
          <w:szCs w:val="22"/>
        </w:rPr>
      </w:pPr>
      <w:r w:rsidRPr="0015400F">
        <w:rPr>
          <w:sz w:val="22"/>
          <w:szCs w:val="22"/>
        </w:rPr>
        <w:t>příslušný insolvenční soud vydá rozhodnutí o úpadku zhotovitele nebo zamítne insolvenční návrh pro nedostatek majetku zhotovitele jako dlužníka.</w:t>
      </w:r>
    </w:p>
    <w:p w14:paraId="561E3235" w14:textId="77777777" w:rsidR="00E54CEF" w:rsidRPr="0015400F" w:rsidRDefault="00E54CEF" w:rsidP="0015400F">
      <w:pPr>
        <w:numPr>
          <w:ilvl w:val="0"/>
          <w:numId w:val="11"/>
        </w:numPr>
        <w:tabs>
          <w:tab w:val="left" w:pos="567"/>
          <w:tab w:val="left" w:pos="1134"/>
          <w:tab w:val="left" w:pos="2127"/>
        </w:tabs>
        <w:spacing w:before="80" w:after="80"/>
        <w:ind w:left="567" w:hanging="567"/>
        <w:jc w:val="both"/>
        <w:rPr>
          <w:sz w:val="22"/>
          <w:szCs w:val="22"/>
        </w:rPr>
      </w:pPr>
      <w:r w:rsidRPr="0015400F">
        <w:rPr>
          <w:sz w:val="22"/>
          <w:szCs w:val="22"/>
        </w:rPr>
        <w:lastRenderedPageBreak/>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14:paraId="5F7902CE" w14:textId="3028291A" w:rsidR="00E54CEF" w:rsidRPr="0015400F" w:rsidRDefault="00E54CEF" w:rsidP="0015400F">
      <w:pPr>
        <w:numPr>
          <w:ilvl w:val="0"/>
          <w:numId w:val="11"/>
        </w:numPr>
        <w:tabs>
          <w:tab w:val="left" w:pos="567"/>
          <w:tab w:val="left" w:pos="1134"/>
          <w:tab w:val="left" w:pos="2127"/>
        </w:tabs>
        <w:spacing w:before="80" w:after="80"/>
        <w:ind w:left="567" w:hanging="567"/>
        <w:jc w:val="both"/>
        <w:rPr>
          <w:sz w:val="22"/>
          <w:szCs w:val="22"/>
        </w:rPr>
      </w:pPr>
      <w:r w:rsidRPr="0015400F">
        <w:rPr>
          <w:sz w:val="22"/>
          <w:szCs w:val="22"/>
        </w:rPr>
        <w:t>Objednatel má právo jednostranně odstoupit od této smlouvy v případě, že nezíská dotaci</w:t>
      </w:r>
      <w:r w:rsidR="000B5DD1">
        <w:rPr>
          <w:sz w:val="22"/>
          <w:szCs w:val="22"/>
        </w:rPr>
        <w:t xml:space="preserve">, </w:t>
      </w:r>
      <w:r w:rsidRPr="0015400F">
        <w:rPr>
          <w:sz w:val="22"/>
          <w:szCs w:val="22"/>
        </w:rPr>
        <w:t>kterou se má</w:t>
      </w:r>
      <w:r w:rsidR="0015400F" w:rsidRPr="0015400F">
        <w:rPr>
          <w:sz w:val="22"/>
          <w:szCs w:val="22"/>
        </w:rPr>
        <w:t xml:space="preserve"> podílet na financování díla, a</w:t>
      </w:r>
      <w:r w:rsidRPr="0015400F">
        <w:rPr>
          <w:sz w:val="22"/>
          <w:szCs w:val="22"/>
        </w:rPr>
        <w:t>nebo tuto dotaci získá, ale její výše bude poskytovatelem dotace</w:t>
      </w:r>
      <w:r w:rsidR="000B5DD1">
        <w:rPr>
          <w:sz w:val="22"/>
          <w:szCs w:val="22"/>
        </w:rPr>
        <w:t xml:space="preserve"> </w:t>
      </w:r>
      <w:r w:rsidRPr="0015400F">
        <w:rPr>
          <w:sz w:val="22"/>
          <w:szCs w:val="22"/>
        </w:rPr>
        <w:t xml:space="preserve">následně snížena. </w:t>
      </w:r>
    </w:p>
    <w:p w14:paraId="406D73B9" w14:textId="77777777" w:rsidR="00E54CEF" w:rsidRPr="0015400F" w:rsidRDefault="00E54CEF" w:rsidP="0015400F">
      <w:pPr>
        <w:numPr>
          <w:ilvl w:val="0"/>
          <w:numId w:val="11"/>
        </w:numPr>
        <w:tabs>
          <w:tab w:val="left" w:pos="567"/>
          <w:tab w:val="left" w:pos="1276"/>
        </w:tabs>
        <w:spacing w:before="80" w:after="80"/>
        <w:ind w:left="567" w:hanging="567"/>
        <w:jc w:val="both"/>
        <w:rPr>
          <w:sz w:val="22"/>
          <w:szCs w:val="22"/>
        </w:rPr>
      </w:pPr>
      <w:r w:rsidRPr="0015400F">
        <w:rPr>
          <w:sz w:val="22"/>
          <w:szCs w:val="22"/>
        </w:rPr>
        <w:t xml:space="preserve">Pokud objednatel odstoupí od této smlouvy z důvodů jsoucích na straně zhotovitele, zavazuje se </w:t>
      </w:r>
      <w:r w:rsidR="00B661CE" w:rsidRPr="0015400F">
        <w:rPr>
          <w:sz w:val="22"/>
          <w:szCs w:val="22"/>
        </w:rPr>
        <w:t>z</w:t>
      </w:r>
      <w:r w:rsidRPr="0015400F">
        <w:rPr>
          <w:sz w:val="22"/>
          <w:szCs w:val="22"/>
        </w:rPr>
        <w:t xml:space="preserve">hotovitel uhradit objednateli veškerou na straně objednatele vzniklou škodu. </w:t>
      </w:r>
    </w:p>
    <w:p w14:paraId="41FD66B6" w14:textId="77777777" w:rsidR="00310EA9" w:rsidRPr="001C4DAE" w:rsidRDefault="00310EA9" w:rsidP="00E26E5A">
      <w:pPr>
        <w:tabs>
          <w:tab w:val="left" w:pos="567"/>
          <w:tab w:val="left" w:pos="2127"/>
        </w:tabs>
        <w:jc w:val="center"/>
        <w:rPr>
          <w:b/>
          <w:sz w:val="22"/>
          <w:szCs w:val="22"/>
        </w:rPr>
      </w:pPr>
    </w:p>
    <w:p w14:paraId="315A1A2D" w14:textId="77777777" w:rsidR="00E54CEF" w:rsidRPr="001C4DAE" w:rsidRDefault="00B0331D" w:rsidP="00E26E5A">
      <w:pPr>
        <w:tabs>
          <w:tab w:val="left" w:pos="567"/>
          <w:tab w:val="left" w:pos="2127"/>
        </w:tabs>
        <w:jc w:val="center"/>
        <w:rPr>
          <w:b/>
          <w:sz w:val="22"/>
          <w:szCs w:val="22"/>
        </w:rPr>
      </w:pPr>
      <w:r w:rsidRPr="001C4DAE">
        <w:rPr>
          <w:b/>
          <w:sz w:val="22"/>
          <w:szCs w:val="22"/>
        </w:rPr>
        <w:t>XIX</w:t>
      </w:r>
      <w:r w:rsidR="00E54CEF" w:rsidRPr="001C4DAE">
        <w:rPr>
          <w:b/>
          <w:sz w:val="22"/>
          <w:szCs w:val="22"/>
        </w:rPr>
        <w:t>.</w:t>
      </w:r>
    </w:p>
    <w:p w14:paraId="68AB03D1" w14:textId="77777777" w:rsidR="00E54CEF" w:rsidRPr="001C4DAE" w:rsidRDefault="00E54CEF" w:rsidP="006B3993">
      <w:pPr>
        <w:tabs>
          <w:tab w:val="left" w:pos="567"/>
          <w:tab w:val="left" w:pos="2127"/>
        </w:tabs>
        <w:spacing w:after="80"/>
        <w:jc w:val="center"/>
        <w:rPr>
          <w:b/>
          <w:sz w:val="22"/>
          <w:szCs w:val="22"/>
        </w:rPr>
      </w:pPr>
      <w:r w:rsidRPr="001C4DAE">
        <w:rPr>
          <w:b/>
          <w:sz w:val="22"/>
          <w:szCs w:val="22"/>
        </w:rPr>
        <w:t>Závěrečná ustanovení</w:t>
      </w:r>
    </w:p>
    <w:p w14:paraId="1436916C" w14:textId="43DC2E91" w:rsidR="0025664D" w:rsidRDefault="0025664D" w:rsidP="0015400F">
      <w:pPr>
        <w:numPr>
          <w:ilvl w:val="0"/>
          <w:numId w:val="21"/>
        </w:numPr>
        <w:tabs>
          <w:tab w:val="left" w:pos="567"/>
          <w:tab w:val="left" w:pos="993"/>
        </w:tabs>
        <w:spacing w:before="80" w:after="80"/>
        <w:ind w:left="567" w:hanging="567"/>
        <w:jc w:val="both"/>
        <w:rPr>
          <w:sz w:val="22"/>
          <w:szCs w:val="22"/>
        </w:rPr>
      </w:pPr>
      <w:r w:rsidRPr="001C4DAE">
        <w:rPr>
          <w:sz w:val="22"/>
          <w:szCs w:val="22"/>
        </w:rPr>
        <w:t xml:space="preserve">Tato smlouva a právní poměry jí založené se řídí zákonem č. 89/2012 Sb., </w:t>
      </w:r>
      <w:r w:rsidR="0015400F">
        <w:rPr>
          <w:sz w:val="22"/>
          <w:szCs w:val="22"/>
        </w:rPr>
        <w:t>ve zněn pozdějších předpisů</w:t>
      </w:r>
      <w:r w:rsidRPr="001C4DAE">
        <w:rPr>
          <w:sz w:val="22"/>
          <w:szCs w:val="22"/>
        </w:rPr>
        <w:t xml:space="preserve">. </w:t>
      </w:r>
    </w:p>
    <w:p w14:paraId="0A2F3C11" w14:textId="77777777" w:rsidR="0025664D" w:rsidRPr="001C4DAE" w:rsidRDefault="0025664D" w:rsidP="0015400F">
      <w:pPr>
        <w:numPr>
          <w:ilvl w:val="0"/>
          <w:numId w:val="21"/>
        </w:numPr>
        <w:tabs>
          <w:tab w:val="left" w:pos="567"/>
          <w:tab w:val="left" w:pos="1134"/>
          <w:tab w:val="left" w:pos="2127"/>
        </w:tabs>
        <w:spacing w:before="80" w:after="80"/>
        <w:ind w:left="567" w:hanging="567"/>
        <w:jc w:val="both"/>
        <w:rPr>
          <w:color w:val="0070C0"/>
          <w:sz w:val="22"/>
          <w:szCs w:val="22"/>
        </w:rPr>
      </w:pPr>
      <w:r w:rsidRPr="001C4DAE">
        <w:rPr>
          <w:sz w:val="22"/>
          <w:szCs w:val="22"/>
        </w:rPr>
        <w:t>Smlouva nabývá platnosti dnem jejího podpisu oběma smluvními stranami</w:t>
      </w:r>
      <w:r>
        <w:rPr>
          <w:sz w:val="22"/>
          <w:szCs w:val="22"/>
        </w:rPr>
        <w:t xml:space="preserve"> a účinnosti nabývá uveřejněním v registru smluv. </w:t>
      </w:r>
    </w:p>
    <w:p w14:paraId="03BE501B" w14:textId="3F8FE65C" w:rsidR="00795FC7" w:rsidRPr="001C4DAE" w:rsidRDefault="00795FC7" w:rsidP="0015400F">
      <w:pPr>
        <w:numPr>
          <w:ilvl w:val="0"/>
          <w:numId w:val="21"/>
        </w:numPr>
        <w:tabs>
          <w:tab w:val="left" w:pos="567"/>
          <w:tab w:val="left" w:pos="2127"/>
        </w:tabs>
        <w:spacing w:before="80" w:after="80"/>
        <w:ind w:left="567" w:hanging="567"/>
        <w:jc w:val="both"/>
        <w:rPr>
          <w:sz w:val="22"/>
          <w:szCs w:val="22"/>
        </w:rPr>
      </w:pPr>
      <w:r w:rsidRPr="001C4DAE">
        <w:rPr>
          <w:sz w:val="22"/>
          <w:szCs w:val="22"/>
        </w:rPr>
        <w:t xml:space="preserve">Smluvní strany výslovně souhlasí s tím, aby tato smlouva ve svém úplném znění byla </w:t>
      </w:r>
      <w:r w:rsidR="00DA6778">
        <w:rPr>
          <w:sz w:val="22"/>
          <w:szCs w:val="22"/>
        </w:rPr>
        <w:t>u</w:t>
      </w:r>
      <w:r w:rsidRPr="001C4DAE">
        <w:rPr>
          <w:sz w:val="22"/>
          <w:szCs w:val="22"/>
        </w:rPr>
        <w:t>veřejněna v rámci informací zpřístupňovaných veřejnosti prostřednictvím dálkového přístupu. Smluvní strany prohlašují, že skutečnosti uvedené v této smlouvě nepovažují za obchodní tajemství ve smyslu ustanovení § 504 zákona č. 89/2012 Sb.</w:t>
      </w:r>
      <w:r w:rsidR="0015400F">
        <w:rPr>
          <w:sz w:val="22"/>
          <w:szCs w:val="22"/>
        </w:rPr>
        <w:t>, ve znění pozdějších předpisů,</w:t>
      </w:r>
      <w:r w:rsidRPr="001C4DAE">
        <w:rPr>
          <w:sz w:val="22"/>
          <w:szCs w:val="22"/>
        </w:rPr>
        <w:t xml:space="preserve"> a udělují svolení k jejich užití a </w:t>
      </w:r>
      <w:r w:rsidR="00DA6778">
        <w:rPr>
          <w:sz w:val="22"/>
          <w:szCs w:val="22"/>
        </w:rPr>
        <w:t>u</w:t>
      </w:r>
      <w:r w:rsidRPr="001C4DAE">
        <w:rPr>
          <w:sz w:val="22"/>
          <w:szCs w:val="22"/>
        </w:rPr>
        <w:t xml:space="preserve">veřejnění bez stanovení jakýchkoli dalších podmínek. </w:t>
      </w:r>
      <w:r w:rsidR="00DA6778">
        <w:rPr>
          <w:sz w:val="22"/>
          <w:szCs w:val="22"/>
        </w:rPr>
        <w:t>U</w:t>
      </w:r>
      <w:r w:rsidRPr="001C4DAE">
        <w:rPr>
          <w:sz w:val="22"/>
          <w:szCs w:val="22"/>
        </w:rPr>
        <w:t>veřejnění smlouvy v registru smluv zajistí objednatel.</w:t>
      </w:r>
    </w:p>
    <w:p w14:paraId="0FA96D86" w14:textId="77777777" w:rsidR="00E54CEF" w:rsidRPr="001C4DAE" w:rsidRDefault="00E54CEF" w:rsidP="0015400F">
      <w:pPr>
        <w:numPr>
          <w:ilvl w:val="0"/>
          <w:numId w:val="21"/>
        </w:numPr>
        <w:tabs>
          <w:tab w:val="left" w:pos="567"/>
          <w:tab w:val="left" w:pos="1134"/>
          <w:tab w:val="left" w:pos="2127"/>
        </w:tabs>
        <w:spacing w:before="80" w:after="80"/>
        <w:ind w:left="567" w:hanging="567"/>
        <w:jc w:val="both"/>
        <w:rPr>
          <w:sz w:val="22"/>
          <w:szCs w:val="22"/>
        </w:rPr>
      </w:pPr>
      <w:r w:rsidRPr="001C4DAE">
        <w:rPr>
          <w:sz w:val="22"/>
          <w:szCs w:val="22"/>
        </w:rPr>
        <w:t>Nedílnou součástí této smlouvy jsou:</w:t>
      </w:r>
    </w:p>
    <w:p w14:paraId="71DB6C64" w14:textId="77777777" w:rsidR="00E54CEF" w:rsidRPr="001C4DAE" w:rsidRDefault="00E54CEF" w:rsidP="0015400F">
      <w:pPr>
        <w:tabs>
          <w:tab w:val="left" w:pos="851"/>
        </w:tabs>
        <w:spacing w:before="80" w:after="80"/>
        <w:ind w:left="851" w:hanging="284"/>
        <w:jc w:val="both"/>
        <w:rPr>
          <w:sz w:val="22"/>
          <w:szCs w:val="22"/>
        </w:rPr>
      </w:pPr>
      <w:r w:rsidRPr="001C4DAE">
        <w:rPr>
          <w:sz w:val="22"/>
          <w:szCs w:val="22"/>
        </w:rPr>
        <w:t>-</w:t>
      </w:r>
      <w:r w:rsidRPr="001C4DAE">
        <w:rPr>
          <w:sz w:val="22"/>
          <w:szCs w:val="22"/>
        </w:rPr>
        <w:tab/>
        <w:t>příloha č. 1 - Projektová dokumentace</w:t>
      </w:r>
    </w:p>
    <w:p w14:paraId="09DA39CF" w14:textId="77777777" w:rsidR="00B0331D" w:rsidRPr="001C4DAE" w:rsidRDefault="00E54CEF" w:rsidP="0015400F">
      <w:pPr>
        <w:tabs>
          <w:tab w:val="left" w:pos="851"/>
        </w:tabs>
        <w:spacing w:before="80" w:after="80"/>
        <w:ind w:left="851" w:hanging="284"/>
        <w:jc w:val="both"/>
        <w:rPr>
          <w:sz w:val="22"/>
          <w:szCs w:val="22"/>
        </w:rPr>
      </w:pPr>
      <w:r w:rsidRPr="001C4DAE">
        <w:rPr>
          <w:sz w:val="22"/>
          <w:szCs w:val="22"/>
        </w:rPr>
        <w:t>-</w:t>
      </w:r>
      <w:r w:rsidRPr="001C4DAE">
        <w:rPr>
          <w:sz w:val="22"/>
          <w:szCs w:val="22"/>
        </w:rPr>
        <w:tab/>
        <w:t>příloha č. 2 - Cenová nabídka</w:t>
      </w:r>
      <w:r w:rsidR="00AF3FC4" w:rsidRPr="001C4DAE">
        <w:rPr>
          <w:sz w:val="22"/>
          <w:szCs w:val="22"/>
        </w:rPr>
        <w:t>.</w:t>
      </w:r>
    </w:p>
    <w:p w14:paraId="4ADBA53C" w14:textId="77777777" w:rsidR="009B63CD" w:rsidRDefault="00E54CEF" w:rsidP="0015400F">
      <w:pPr>
        <w:numPr>
          <w:ilvl w:val="0"/>
          <w:numId w:val="21"/>
        </w:numPr>
        <w:tabs>
          <w:tab w:val="left" w:pos="567"/>
          <w:tab w:val="left" w:pos="1134"/>
          <w:tab w:val="left" w:pos="2127"/>
        </w:tabs>
        <w:spacing w:before="80" w:after="80"/>
        <w:ind w:left="567" w:hanging="567"/>
        <w:jc w:val="both"/>
        <w:rPr>
          <w:sz w:val="22"/>
          <w:szCs w:val="22"/>
        </w:rPr>
      </w:pPr>
      <w:r w:rsidRPr="001C4DAE">
        <w:rPr>
          <w:sz w:val="22"/>
          <w:szCs w:val="22"/>
        </w:rPr>
        <w:t>Tato smlouva byla vyhotovena ve čtyřech stejnopisech, každá strana obdrží po dvou vyhotoveních.</w:t>
      </w:r>
    </w:p>
    <w:p w14:paraId="29795181" w14:textId="77777777" w:rsidR="00FC607D" w:rsidRPr="001C4DAE" w:rsidRDefault="00FC607D" w:rsidP="00F40DE3">
      <w:pPr>
        <w:tabs>
          <w:tab w:val="left" w:pos="567"/>
          <w:tab w:val="left" w:pos="1134"/>
          <w:tab w:val="left" w:pos="2127"/>
        </w:tabs>
        <w:spacing w:before="80"/>
        <w:ind w:left="567"/>
        <w:jc w:val="both"/>
        <w:rPr>
          <w:sz w:val="22"/>
          <w:szCs w:val="22"/>
        </w:rPr>
      </w:pPr>
    </w:p>
    <w:p w14:paraId="53506665" w14:textId="748FD6B9" w:rsidR="00FC607D" w:rsidRPr="00B727AA" w:rsidRDefault="00FC607D" w:rsidP="0015400F">
      <w:pPr>
        <w:tabs>
          <w:tab w:val="left" w:pos="567"/>
          <w:tab w:val="left" w:pos="2127"/>
        </w:tabs>
        <w:jc w:val="both"/>
        <w:rPr>
          <w:sz w:val="22"/>
          <w:szCs w:val="22"/>
          <w:u w:val="single"/>
        </w:rPr>
      </w:pPr>
      <w:r w:rsidRPr="00B727AA">
        <w:rPr>
          <w:sz w:val="22"/>
          <w:szCs w:val="22"/>
          <w:u w:val="single"/>
        </w:rPr>
        <w:t>Doložka dle § 41 odst. 1 zákona</w:t>
      </w:r>
      <w:r w:rsidR="0015400F">
        <w:rPr>
          <w:sz w:val="22"/>
          <w:szCs w:val="22"/>
          <w:u w:val="single"/>
        </w:rPr>
        <w:t xml:space="preserve"> č. 128/2000 Sb., ve znění pozdějších</w:t>
      </w:r>
      <w:r w:rsidRPr="00B727AA">
        <w:rPr>
          <w:sz w:val="22"/>
          <w:szCs w:val="22"/>
          <w:u w:val="single"/>
        </w:rPr>
        <w:t xml:space="preserve"> předpisů:</w:t>
      </w:r>
    </w:p>
    <w:p w14:paraId="4E75104D" w14:textId="77777777" w:rsidR="00FC607D" w:rsidRPr="00B727AA" w:rsidRDefault="00FC607D" w:rsidP="0015400F">
      <w:pPr>
        <w:tabs>
          <w:tab w:val="left" w:pos="567"/>
          <w:tab w:val="left" w:pos="2127"/>
        </w:tabs>
        <w:jc w:val="both"/>
        <w:rPr>
          <w:sz w:val="22"/>
          <w:szCs w:val="22"/>
        </w:rPr>
      </w:pPr>
      <w:r w:rsidRPr="00B727AA">
        <w:rPr>
          <w:sz w:val="22"/>
          <w:szCs w:val="22"/>
        </w:rPr>
        <w:t>Uzavření této smlouvy bylo schváleno Radou města Litomyšl dne …….............</w:t>
      </w:r>
    </w:p>
    <w:p w14:paraId="7BFF2B1E" w14:textId="77777777" w:rsidR="00FC607D" w:rsidRPr="00B727AA" w:rsidRDefault="00FC607D" w:rsidP="0015400F">
      <w:pPr>
        <w:tabs>
          <w:tab w:val="left" w:pos="567"/>
          <w:tab w:val="left" w:pos="2127"/>
        </w:tabs>
        <w:jc w:val="both"/>
        <w:rPr>
          <w:sz w:val="22"/>
          <w:szCs w:val="22"/>
          <w:u w:val="single"/>
        </w:rPr>
      </w:pPr>
    </w:p>
    <w:p w14:paraId="0726133D" w14:textId="77777777" w:rsidR="00FC607D" w:rsidRPr="00B727AA" w:rsidRDefault="00FC607D" w:rsidP="0015400F">
      <w:pPr>
        <w:tabs>
          <w:tab w:val="left" w:pos="567"/>
          <w:tab w:val="left" w:pos="2127"/>
          <w:tab w:val="left" w:pos="5220"/>
        </w:tabs>
        <w:jc w:val="both"/>
        <w:rPr>
          <w:sz w:val="22"/>
          <w:szCs w:val="22"/>
        </w:rPr>
      </w:pPr>
      <w:r w:rsidRPr="00B727AA">
        <w:rPr>
          <w:sz w:val="22"/>
          <w:szCs w:val="22"/>
        </w:rPr>
        <w:t>V Litomyšli dne ………………</w:t>
      </w:r>
    </w:p>
    <w:p w14:paraId="5ABCCFDE" w14:textId="77777777" w:rsidR="00FC607D" w:rsidRDefault="00FC607D" w:rsidP="0015400F">
      <w:pPr>
        <w:tabs>
          <w:tab w:val="left" w:pos="567"/>
          <w:tab w:val="left" w:pos="2127"/>
          <w:tab w:val="left" w:pos="5220"/>
        </w:tabs>
        <w:jc w:val="both"/>
        <w:rPr>
          <w:sz w:val="22"/>
          <w:szCs w:val="22"/>
        </w:rPr>
      </w:pPr>
    </w:p>
    <w:p w14:paraId="14AB6E50" w14:textId="77777777" w:rsidR="0015400F" w:rsidRPr="00B727AA" w:rsidRDefault="0015400F" w:rsidP="0015400F">
      <w:pPr>
        <w:tabs>
          <w:tab w:val="left" w:pos="567"/>
          <w:tab w:val="left" w:pos="2127"/>
          <w:tab w:val="left" w:pos="5220"/>
        </w:tabs>
        <w:jc w:val="both"/>
        <w:rPr>
          <w:sz w:val="22"/>
          <w:szCs w:val="22"/>
        </w:rPr>
      </w:pPr>
    </w:p>
    <w:p w14:paraId="187F6725" w14:textId="77777777" w:rsidR="00FC607D" w:rsidRPr="00B727AA" w:rsidRDefault="00FC607D" w:rsidP="0015400F">
      <w:pPr>
        <w:tabs>
          <w:tab w:val="left" w:pos="567"/>
          <w:tab w:val="left" w:pos="2127"/>
          <w:tab w:val="left" w:pos="5220"/>
        </w:tabs>
        <w:jc w:val="both"/>
        <w:rPr>
          <w:sz w:val="22"/>
          <w:szCs w:val="22"/>
        </w:rPr>
      </w:pPr>
      <w:r w:rsidRPr="00B727AA">
        <w:rPr>
          <w:sz w:val="22"/>
          <w:szCs w:val="22"/>
        </w:rPr>
        <w:t>Za objednatele:</w:t>
      </w:r>
      <w:r w:rsidRPr="00B727AA">
        <w:rPr>
          <w:sz w:val="22"/>
          <w:szCs w:val="22"/>
        </w:rPr>
        <w:tab/>
      </w:r>
      <w:r w:rsidRPr="00B727AA">
        <w:rPr>
          <w:sz w:val="22"/>
          <w:szCs w:val="22"/>
        </w:rPr>
        <w:tab/>
        <w:t>Za zhotovitele:</w:t>
      </w:r>
    </w:p>
    <w:p w14:paraId="6AA4B4B4" w14:textId="77777777" w:rsidR="00FC607D" w:rsidRPr="00B727AA" w:rsidRDefault="00FC607D" w:rsidP="0015400F">
      <w:pPr>
        <w:tabs>
          <w:tab w:val="center" w:pos="1620"/>
        </w:tabs>
        <w:jc w:val="both"/>
        <w:rPr>
          <w:sz w:val="22"/>
          <w:szCs w:val="22"/>
        </w:rPr>
      </w:pPr>
    </w:p>
    <w:p w14:paraId="4BB55B6B" w14:textId="77777777" w:rsidR="00FC607D" w:rsidRPr="00B727AA" w:rsidRDefault="00FC607D" w:rsidP="0015400F">
      <w:pPr>
        <w:tabs>
          <w:tab w:val="center" w:pos="1620"/>
        </w:tabs>
        <w:jc w:val="both"/>
        <w:rPr>
          <w:sz w:val="22"/>
          <w:szCs w:val="22"/>
        </w:rPr>
      </w:pPr>
    </w:p>
    <w:p w14:paraId="078105A5" w14:textId="77777777" w:rsidR="00FC607D" w:rsidRPr="00B727AA" w:rsidRDefault="00FC607D" w:rsidP="0015400F">
      <w:pPr>
        <w:tabs>
          <w:tab w:val="center" w:pos="1620"/>
        </w:tabs>
        <w:jc w:val="both"/>
        <w:rPr>
          <w:sz w:val="22"/>
          <w:szCs w:val="22"/>
        </w:rPr>
      </w:pPr>
    </w:p>
    <w:p w14:paraId="7BC24263" w14:textId="77777777" w:rsidR="00FC607D" w:rsidRPr="00B727AA" w:rsidRDefault="00FC607D" w:rsidP="0015400F">
      <w:pPr>
        <w:tabs>
          <w:tab w:val="center" w:pos="1620"/>
        </w:tabs>
        <w:jc w:val="both"/>
        <w:rPr>
          <w:sz w:val="22"/>
          <w:szCs w:val="22"/>
        </w:rPr>
      </w:pPr>
    </w:p>
    <w:p w14:paraId="6679B9B0" w14:textId="77777777" w:rsidR="00FC607D" w:rsidRPr="00B727AA" w:rsidRDefault="00FC607D" w:rsidP="0015400F">
      <w:pPr>
        <w:tabs>
          <w:tab w:val="center" w:pos="1620"/>
        </w:tabs>
        <w:jc w:val="both"/>
        <w:rPr>
          <w:sz w:val="22"/>
          <w:szCs w:val="22"/>
        </w:rPr>
      </w:pPr>
    </w:p>
    <w:p w14:paraId="1E1EA442" w14:textId="6489AF09" w:rsidR="00FC607D" w:rsidRDefault="00FC607D" w:rsidP="0015400F">
      <w:pPr>
        <w:tabs>
          <w:tab w:val="center" w:pos="1985"/>
          <w:tab w:val="center" w:pos="7088"/>
        </w:tabs>
        <w:jc w:val="both"/>
        <w:rPr>
          <w:sz w:val="22"/>
          <w:szCs w:val="22"/>
        </w:rPr>
      </w:pPr>
      <w:r>
        <w:rPr>
          <w:sz w:val="22"/>
          <w:szCs w:val="22"/>
        </w:rPr>
        <w:tab/>
        <w:t>……..………………………………………</w:t>
      </w:r>
      <w:r w:rsidRPr="00B727AA">
        <w:rPr>
          <w:sz w:val="22"/>
          <w:szCs w:val="22"/>
        </w:rPr>
        <w:tab/>
      </w:r>
      <w:r>
        <w:rPr>
          <w:sz w:val="22"/>
          <w:szCs w:val="22"/>
        </w:rPr>
        <w:t>………………….………………………….</w:t>
      </w:r>
    </w:p>
    <w:p w14:paraId="66D57A2A" w14:textId="18904B73" w:rsidR="00FC607D" w:rsidRPr="00B727AA" w:rsidRDefault="00FC607D" w:rsidP="0015400F">
      <w:pPr>
        <w:tabs>
          <w:tab w:val="center" w:pos="1985"/>
          <w:tab w:val="center" w:pos="7088"/>
        </w:tabs>
        <w:jc w:val="both"/>
        <w:rPr>
          <w:sz w:val="22"/>
          <w:szCs w:val="22"/>
        </w:rPr>
      </w:pPr>
      <w:r w:rsidRPr="00B727AA">
        <w:rPr>
          <w:sz w:val="22"/>
          <w:szCs w:val="22"/>
        </w:rPr>
        <w:tab/>
      </w:r>
      <w:r>
        <w:rPr>
          <w:sz w:val="22"/>
          <w:szCs w:val="22"/>
        </w:rPr>
        <w:t>Mgr. Daniel Brýdl, LL.M.</w:t>
      </w:r>
      <w:r w:rsidRPr="00B727AA">
        <w:rPr>
          <w:sz w:val="22"/>
          <w:szCs w:val="22"/>
        </w:rPr>
        <w:tab/>
      </w:r>
      <w:r w:rsidRPr="00B727AA">
        <w:rPr>
          <w:sz w:val="22"/>
          <w:szCs w:val="22"/>
          <w:highlight w:val="yellow"/>
        </w:rPr>
        <w:t>………………………………</w:t>
      </w:r>
    </w:p>
    <w:p w14:paraId="26BC864F" w14:textId="77777777" w:rsidR="00FC607D" w:rsidRPr="00B727AA" w:rsidRDefault="00FC607D" w:rsidP="0015400F">
      <w:pPr>
        <w:tabs>
          <w:tab w:val="center" w:pos="1985"/>
          <w:tab w:val="center" w:pos="7088"/>
        </w:tabs>
        <w:jc w:val="both"/>
        <w:rPr>
          <w:sz w:val="22"/>
          <w:szCs w:val="22"/>
        </w:rPr>
      </w:pPr>
      <w:r w:rsidRPr="00B727AA">
        <w:rPr>
          <w:sz w:val="22"/>
          <w:szCs w:val="22"/>
        </w:rPr>
        <w:tab/>
        <w:t>starosta města Litomyšl</w:t>
      </w:r>
    </w:p>
    <w:p w14:paraId="39A8F9ED" w14:textId="48432788" w:rsidR="00AF3FC4" w:rsidRPr="001C4DAE" w:rsidRDefault="00AF3FC4" w:rsidP="0015400F">
      <w:pPr>
        <w:tabs>
          <w:tab w:val="left" w:pos="567"/>
          <w:tab w:val="left" w:pos="2127"/>
        </w:tabs>
        <w:jc w:val="both"/>
        <w:rPr>
          <w:sz w:val="22"/>
          <w:szCs w:val="22"/>
        </w:rPr>
      </w:pPr>
    </w:p>
    <w:p w14:paraId="06245AC4" w14:textId="77777777" w:rsidR="0015400F" w:rsidRPr="001C4DAE" w:rsidRDefault="0015400F">
      <w:pPr>
        <w:tabs>
          <w:tab w:val="left" w:pos="567"/>
          <w:tab w:val="left" w:pos="2127"/>
        </w:tabs>
        <w:jc w:val="both"/>
        <w:rPr>
          <w:sz w:val="22"/>
          <w:szCs w:val="22"/>
        </w:rPr>
      </w:pPr>
    </w:p>
    <w:sectPr w:rsidR="0015400F" w:rsidRPr="001C4DAE" w:rsidSect="003211F0">
      <w:footerReference w:type="even" r:id="rId10"/>
      <w:footerReference w:type="default" r:id="rId11"/>
      <w:pgSz w:w="11907" w:h="16840" w:code="9"/>
      <w:pgMar w:top="1532" w:right="1077" w:bottom="1021" w:left="1247" w:header="567" w:footer="454" w:gutter="0"/>
      <w:pgNumType w:start="1"/>
      <w:cols w:space="708"/>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28D1BE" w15:done="0"/>
  <w15:commentEx w15:paraId="72718A06" w15:paraIdParent="5628D1BE" w15:done="0"/>
  <w15:commentEx w15:paraId="1A42F16E" w15:done="0"/>
  <w15:commentEx w15:paraId="4FD8D920" w15:paraIdParent="1A42F16E" w15:done="0"/>
  <w15:commentEx w15:paraId="32DD786B" w15:done="0"/>
  <w15:commentEx w15:paraId="4AADBCDC" w15:paraIdParent="32DD786B" w15:done="0"/>
  <w15:commentEx w15:paraId="2F332B2D" w15:done="0"/>
  <w15:commentEx w15:paraId="463D7FC9" w15:paraIdParent="2F332B2D" w15:done="0"/>
  <w15:commentEx w15:paraId="2CB0F6D2" w15:done="0"/>
  <w15:commentEx w15:paraId="33DEB0FC" w15:paraIdParent="2CB0F6D2" w15:done="0"/>
  <w15:commentEx w15:paraId="4709520E" w15:done="0"/>
  <w15:commentEx w15:paraId="737B2D92" w15:paraIdParent="4709520E" w15:done="0"/>
  <w15:commentEx w15:paraId="56AE5740" w15:done="0"/>
  <w15:commentEx w15:paraId="57A4E382" w15:paraIdParent="56AE5740" w15:done="0"/>
  <w15:commentEx w15:paraId="2033E540" w15:done="0"/>
  <w15:commentEx w15:paraId="3EFA4E44" w15:paraIdParent="2033E540" w15:done="0"/>
  <w15:commentEx w15:paraId="044A70F6" w15:done="0"/>
  <w15:commentEx w15:paraId="2F2521B6" w15:paraIdParent="044A70F6" w15:done="0"/>
  <w15:commentEx w15:paraId="20D44FE8" w15:done="0"/>
  <w15:commentEx w15:paraId="4721D3FF" w15:paraIdParent="20D44FE8" w15:done="0"/>
  <w15:commentEx w15:paraId="602867E9" w15:done="0"/>
  <w15:commentEx w15:paraId="563643FE" w15:paraIdParent="602867E9" w15:done="0"/>
  <w15:commentEx w15:paraId="5D2506F3" w15:done="0"/>
  <w15:commentEx w15:paraId="2E810293" w15:paraIdParent="5D2506F3" w15:done="0"/>
  <w15:commentEx w15:paraId="277A0134" w15:done="0"/>
  <w15:commentEx w15:paraId="574E9854" w15:paraIdParent="277A0134" w15:done="0"/>
  <w15:commentEx w15:paraId="779A4DFE" w15:done="0"/>
  <w15:commentEx w15:paraId="706B6DE5" w15:paraIdParent="779A4DFE" w15:done="0"/>
  <w15:commentEx w15:paraId="7179703C" w15:done="0"/>
  <w15:commentEx w15:paraId="2C242D68" w15:paraIdParent="7179703C" w15:done="0"/>
  <w15:commentEx w15:paraId="0035D24F" w15:done="0"/>
  <w15:commentEx w15:paraId="70C62307" w15:paraIdParent="0035D24F" w15:done="0"/>
  <w15:commentEx w15:paraId="7B000FC7" w15:done="0"/>
  <w15:commentEx w15:paraId="33F2505F" w15:paraIdParent="7B000FC7" w15:done="0"/>
  <w15:commentEx w15:paraId="6DD3B639" w15:done="0"/>
  <w15:commentEx w15:paraId="317CDD8F" w15:done="0"/>
  <w15:commentEx w15:paraId="0555755A" w15:paraIdParent="317CDD8F" w15:done="0"/>
  <w15:commentEx w15:paraId="40F253C9" w15:done="0"/>
  <w15:commentEx w15:paraId="6947F338" w15:paraIdParent="40F253C9" w15:done="0"/>
  <w15:commentEx w15:paraId="22FBE111" w15:done="0"/>
  <w15:commentEx w15:paraId="023E10EE" w15:done="0"/>
  <w15:commentEx w15:paraId="1EA52571" w15:paraIdParent="023E10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28D1BE" w16cid:durableId="22BA889B"/>
  <w16cid:commentId w16cid:paraId="72718A06" w16cid:durableId="22BA890D"/>
  <w16cid:commentId w16cid:paraId="1A42F16E" w16cid:durableId="22BA889C"/>
  <w16cid:commentId w16cid:paraId="4FD8D920" w16cid:durableId="22BA8985"/>
  <w16cid:commentId w16cid:paraId="32DD786B" w16cid:durableId="22BA889D"/>
  <w16cid:commentId w16cid:paraId="4AADBCDC" w16cid:durableId="22BA8A3F"/>
  <w16cid:commentId w16cid:paraId="2F332B2D" w16cid:durableId="22BA889E"/>
  <w16cid:commentId w16cid:paraId="463D7FC9" w16cid:durableId="22BA8AAC"/>
  <w16cid:commentId w16cid:paraId="2CB0F6D2" w16cid:durableId="22BA889F"/>
  <w16cid:commentId w16cid:paraId="33DEB0FC" w16cid:durableId="22BA8AFD"/>
  <w16cid:commentId w16cid:paraId="4709520E" w16cid:durableId="22BA88A0"/>
  <w16cid:commentId w16cid:paraId="737B2D92" w16cid:durableId="22BA8BA9"/>
  <w16cid:commentId w16cid:paraId="56AE5740" w16cid:durableId="22BA88A1"/>
  <w16cid:commentId w16cid:paraId="57A4E382" w16cid:durableId="22BA8C08"/>
  <w16cid:commentId w16cid:paraId="2033E540" w16cid:durableId="22BA88A2"/>
  <w16cid:commentId w16cid:paraId="3EFA4E44" w16cid:durableId="22BA8C8D"/>
  <w16cid:commentId w16cid:paraId="044A70F6" w16cid:durableId="22BA88A3"/>
  <w16cid:commentId w16cid:paraId="2F2521B6" w16cid:durableId="22BA8CBF"/>
  <w16cid:commentId w16cid:paraId="20D44FE8" w16cid:durableId="22BA88A4"/>
  <w16cid:commentId w16cid:paraId="4721D3FF" w16cid:durableId="22BA8DF5"/>
  <w16cid:commentId w16cid:paraId="602867E9" w16cid:durableId="22BA88A5"/>
  <w16cid:commentId w16cid:paraId="563643FE" w16cid:durableId="22BA8EB4"/>
  <w16cid:commentId w16cid:paraId="5D2506F3" w16cid:durableId="22BA88A6"/>
  <w16cid:commentId w16cid:paraId="2E810293" w16cid:durableId="22BA8E61"/>
  <w16cid:commentId w16cid:paraId="277A0134" w16cid:durableId="22BA88A7"/>
  <w16cid:commentId w16cid:paraId="574E9854" w16cid:durableId="22BA8F5B"/>
  <w16cid:commentId w16cid:paraId="779A4DFE" w16cid:durableId="22BA88A8"/>
  <w16cid:commentId w16cid:paraId="706B6DE5" w16cid:durableId="22BA8F99"/>
  <w16cid:commentId w16cid:paraId="7179703C" w16cid:durableId="22BA88A9"/>
  <w16cid:commentId w16cid:paraId="2C242D68" w16cid:durableId="22BA9219"/>
  <w16cid:commentId w16cid:paraId="0035D24F" w16cid:durableId="22BA88AA"/>
  <w16cid:commentId w16cid:paraId="70C62307" w16cid:durableId="22BA9251"/>
  <w16cid:commentId w16cid:paraId="7B000FC7" w16cid:durableId="22BA88AB"/>
  <w16cid:commentId w16cid:paraId="33F2505F" w16cid:durableId="22BA9486"/>
  <w16cid:commentId w16cid:paraId="6DD3B639" w16cid:durableId="22BA88AC"/>
  <w16cid:commentId w16cid:paraId="317CDD8F" w16cid:durableId="22BA88AD"/>
  <w16cid:commentId w16cid:paraId="0555755A" w16cid:durableId="22BA94E9"/>
  <w16cid:commentId w16cid:paraId="40F253C9" w16cid:durableId="22BA88AE"/>
  <w16cid:commentId w16cid:paraId="6947F338" w16cid:durableId="22BA95F0"/>
  <w16cid:commentId w16cid:paraId="22FBE111" w16cid:durableId="22BA88AF"/>
  <w16cid:commentId w16cid:paraId="023E10EE" w16cid:durableId="22BA88B0"/>
  <w16cid:commentId w16cid:paraId="1EA52571" w16cid:durableId="22BA96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061FA" w14:textId="77777777" w:rsidR="00C920F1" w:rsidRDefault="00C920F1">
      <w:r>
        <w:separator/>
      </w:r>
    </w:p>
  </w:endnote>
  <w:endnote w:type="continuationSeparator" w:id="0">
    <w:p w14:paraId="125EF96F" w14:textId="77777777" w:rsidR="00C920F1" w:rsidRDefault="00C920F1">
      <w:r>
        <w:continuationSeparator/>
      </w:r>
    </w:p>
  </w:endnote>
  <w:endnote w:type="continuationNotice" w:id="1">
    <w:p w14:paraId="203CB321" w14:textId="77777777" w:rsidR="00C920F1" w:rsidRDefault="00C920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E5F1B" w14:textId="77777777" w:rsidR="00984899" w:rsidRDefault="00984899" w:rsidP="00016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B734461" w14:textId="77777777" w:rsidR="00984899" w:rsidRDefault="00984899" w:rsidP="0015680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360277"/>
      <w:docPartObj>
        <w:docPartGallery w:val="Page Numbers (Bottom of Page)"/>
        <w:docPartUnique/>
      </w:docPartObj>
    </w:sdtPr>
    <w:sdtEndPr/>
    <w:sdtContent>
      <w:p w14:paraId="0B2B17F5" w14:textId="0E48C0C0" w:rsidR="00984899" w:rsidRDefault="00984899">
        <w:pPr>
          <w:pStyle w:val="Zpat"/>
          <w:jc w:val="right"/>
        </w:pPr>
        <w:r>
          <w:fldChar w:fldCharType="begin"/>
        </w:r>
        <w:r>
          <w:instrText>PAGE   \* MERGEFORMAT</w:instrText>
        </w:r>
        <w:r>
          <w:fldChar w:fldCharType="separate"/>
        </w:r>
        <w:r w:rsidR="00642242">
          <w:rPr>
            <w:noProof/>
          </w:rPr>
          <w:t>14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D7FCC" w14:textId="77777777" w:rsidR="00C920F1" w:rsidRDefault="00C920F1">
      <w:r>
        <w:separator/>
      </w:r>
    </w:p>
  </w:footnote>
  <w:footnote w:type="continuationSeparator" w:id="0">
    <w:p w14:paraId="4A236123" w14:textId="77777777" w:rsidR="00C920F1" w:rsidRDefault="00C920F1">
      <w:r>
        <w:continuationSeparator/>
      </w:r>
    </w:p>
  </w:footnote>
  <w:footnote w:type="continuationNotice" w:id="1">
    <w:p w14:paraId="56E7B4E2" w14:textId="77777777" w:rsidR="00C920F1" w:rsidRDefault="00C920F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71F1"/>
    <w:multiLevelType w:val="hybridMultilevel"/>
    <w:tmpl w:val="81423E4A"/>
    <w:lvl w:ilvl="0" w:tplc="6D0274A6">
      <w:start w:val="1"/>
      <w:numFmt w:val="ordinal"/>
      <w:lvlText w:val="4.%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nsid w:val="0B9C14A2"/>
    <w:multiLevelType w:val="hybridMultilevel"/>
    <w:tmpl w:val="FD402AD8"/>
    <w:lvl w:ilvl="0" w:tplc="8BACE84A">
      <w:start w:val="1"/>
      <w:numFmt w:val="decimal"/>
      <w:lvlText w:val="7.%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D72751C"/>
    <w:multiLevelType w:val="hybridMultilevel"/>
    <w:tmpl w:val="3F784404"/>
    <w:lvl w:ilvl="0" w:tplc="F2786AE4">
      <w:start w:val="1"/>
      <w:numFmt w:val="ordinal"/>
      <w:lvlText w:val="6.%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26B47ED"/>
    <w:multiLevelType w:val="hybridMultilevel"/>
    <w:tmpl w:val="2C6ED3F6"/>
    <w:lvl w:ilvl="0" w:tplc="D1EA8596">
      <w:start w:val="1"/>
      <w:numFmt w:val="ordinal"/>
      <w:lvlText w:val="14.7.%1"/>
      <w:lvlJc w:val="left"/>
      <w:pPr>
        <w:ind w:left="1287" w:hanging="360"/>
      </w:pPr>
      <w:rPr>
        <w:rFonts w:cs="Times New Roman" w:hint="default"/>
        <w:b w:val="0"/>
        <w:bCs w:val="0"/>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nsid w:val="19B2000F"/>
    <w:multiLevelType w:val="hybridMultilevel"/>
    <w:tmpl w:val="30E6452C"/>
    <w:lvl w:ilvl="0" w:tplc="6422CDD6">
      <w:start w:val="1"/>
      <w:numFmt w:val="ordinal"/>
      <w:lvlText w:val="16.%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CB03CB0"/>
    <w:multiLevelType w:val="hybridMultilevel"/>
    <w:tmpl w:val="C2C21A88"/>
    <w:lvl w:ilvl="0" w:tplc="04050017">
      <w:start w:val="1"/>
      <w:numFmt w:val="lowerLetter"/>
      <w:lvlText w:val="%1)"/>
      <w:lvlJc w:val="left"/>
      <w:pPr>
        <w:ind w:left="3204" w:hanging="360"/>
      </w:pPr>
      <w:rPr>
        <w:rFonts w:cs="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7">
    <w:nsid w:val="1E334B47"/>
    <w:multiLevelType w:val="hybridMultilevel"/>
    <w:tmpl w:val="606A1DA8"/>
    <w:lvl w:ilvl="0" w:tplc="BCD0060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EFC5F2E"/>
    <w:multiLevelType w:val="hybridMultilevel"/>
    <w:tmpl w:val="1250F682"/>
    <w:lvl w:ilvl="0" w:tplc="9E548642">
      <w:start w:val="1"/>
      <w:numFmt w:val="ordinal"/>
      <w:lvlText w:val="3.%1"/>
      <w:lvlJc w:val="left"/>
      <w:pPr>
        <w:ind w:left="2912" w:hanging="360"/>
      </w:pPr>
      <w:rPr>
        <w:rFonts w:cs="Times New Roman" w:hint="default"/>
        <w:b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nsid w:val="21CC4A56"/>
    <w:multiLevelType w:val="hybridMultilevel"/>
    <w:tmpl w:val="27CE8466"/>
    <w:lvl w:ilvl="0" w:tplc="04050017">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nsid w:val="22A558E8"/>
    <w:multiLevelType w:val="hybridMultilevel"/>
    <w:tmpl w:val="B6DA5A46"/>
    <w:lvl w:ilvl="0" w:tplc="4220452A">
      <w:start w:val="1"/>
      <w:numFmt w:val="ordinal"/>
      <w:lvlText w:val="14.%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2B616958"/>
    <w:multiLevelType w:val="hybridMultilevel"/>
    <w:tmpl w:val="369C5300"/>
    <w:lvl w:ilvl="0" w:tplc="F478354C">
      <w:start w:val="1"/>
      <w:numFmt w:val="bullet"/>
      <w:lvlText w:val="-"/>
      <w:lvlJc w:val="left"/>
      <w:pPr>
        <w:ind w:left="1287" w:hanging="360"/>
      </w:pPr>
      <w:rPr>
        <w:rFonts w:ascii="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3">
    <w:nsid w:val="2ED85CFC"/>
    <w:multiLevelType w:val="hybridMultilevel"/>
    <w:tmpl w:val="0D8E71D4"/>
    <w:lvl w:ilvl="0" w:tplc="1576A1B4">
      <w:start w:val="1"/>
      <w:numFmt w:val="ordinal"/>
      <w:lvlText w:val="13.%1"/>
      <w:lvlJc w:val="left"/>
      <w:pPr>
        <w:ind w:left="1211"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7">
    <w:nsid w:val="3A436672"/>
    <w:multiLevelType w:val="hybridMultilevel"/>
    <w:tmpl w:val="16C877EE"/>
    <w:lvl w:ilvl="0" w:tplc="B0E86B74">
      <w:start w:val="1"/>
      <w:numFmt w:val="ordinal"/>
      <w:lvlText w:val="2.%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8">
    <w:nsid w:val="3B881FB9"/>
    <w:multiLevelType w:val="hybridMultilevel"/>
    <w:tmpl w:val="EBE66F0C"/>
    <w:lvl w:ilvl="0" w:tplc="6AF843CA">
      <w:start w:val="1"/>
      <w:numFmt w:val="decimal"/>
      <w:lvlText w:val="19.%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nsid w:val="3D5A6B45"/>
    <w:multiLevelType w:val="hybridMultilevel"/>
    <w:tmpl w:val="A348A154"/>
    <w:lvl w:ilvl="0" w:tplc="BB80D6FA">
      <w:start w:val="1"/>
      <w:numFmt w:val="ordinal"/>
      <w:lvlText w:val="2.%1"/>
      <w:lvlJc w:val="left"/>
      <w:pPr>
        <w:ind w:left="720" w:hanging="360"/>
      </w:pPr>
      <w:rPr>
        <w:rFonts w:cs="Times New Roman" w:hint="default"/>
        <w:b w:val="0"/>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3FD05D38"/>
    <w:multiLevelType w:val="hybridMultilevel"/>
    <w:tmpl w:val="9F4A8B2E"/>
    <w:lvl w:ilvl="0" w:tplc="965026C4">
      <w:start w:val="1"/>
      <w:numFmt w:val="ordinal"/>
      <w:lvlText w:val="14.6.%1"/>
      <w:lvlJc w:val="left"/>
      <w:pPr>
        <w:ind w:left="1287" w:hanging="360"/>
      </w:pPr>
      <w:rPr>
        <w:rFonts w:cs="Times New Roman" w:hint="default"/>
        <w:b w:val="0"/>
        <w:bCs w:val="0"/>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2">
    <w:nsid w:val="400D72E0"/>
    <w:multiLevelType w:val="hybridMultilevel"/>
    <w:tmpl w:val="FE6883A0"/>
    <w:lvl w:ilvl="0" w:tplc="FECEAD00">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3">
    <w:nsid w:val="467964AA"/>
    <w:multiLevelType w:val="singleLevel"/>
    <w:tmpl w:val="FDCE71DE"/>
    <w:lvl w:ilvl="0">
      <w:start w:val="1"/>
      <w:numFmt w:val="decimal"/>
      <w:lvlText w:val="17.%1."/>
      <w:lvlJc w:val="left"/>
      <w:pPr>
        <w:ind w:left="360" w:hanging="360"/>
      </w:pPr>
      <w:rPr>
        <w:rFonts w:cs="Times New Roman" w:hint="default"/>
        <w:b w:val="0"/>
        <w:i w:val="0"/>
      </w:rPr>
    </w:lvl>
  </w:abstractNum>
  <w:abstractNum w:abstractNumId="24">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4A240863"/>
    <w:multiLevelType w:val="hybridMultilevel"/>
    <w:tmpl w:val="E9703132"/>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lvl>
    <w:lvl w:ilvl="2" w:tplc="0405001B" w:tentative="1">
      <w:start w:val="1"/>
      <w:numFmt w:val="lowerRoman"/>
      <w:lvlText w:val="%3."/>
      <w:lvlJc w:val="right"/>
      <w:pPr>
        <w:ind w:left="2786" w:hanging="180"/>
      </w:pPr>
    </w:lvl>
    <w:lvl w:ilvl="3" w:tplc="0405000F" w:tentative="1">
      <w:start w:val="1"/>
      <w:numFmt w:val="decimal"/>
      <w:lvlText w:val="%4."/>
      <w:lvlJc w:val="left"/>
      <w:pPr>
        <w:ind w:left="3506" w:hanging="360"/>
      </w:pPr>
    </w:lvl>
    <w:lvl w:ilvl="4" w:tplc="04050019" w:tentative="1">
      <w:start w:val="1"/>
      <w:numFmt w:val="lowerLetter"/>
      <w:lvlText w:val="%5."/>
      <w:lvlJc w:val="left"/>
      <w:pPr>
        <w:ind w:left="4226" w:hanging="360"/>
      </w:pPr>
    </w:lvl>
    <w:lvl w:ilvl="5" w:tplc="0405001B" w:tentative="1">
      <w:start w:val="1"/>
      <w:numFmt w:val="lowerRoman"/>
      <w:lvlText w:val="%6."/>
      <w:lvlJc w:val="right"/>
      <w:pPr>
        <w:ind w:left="4946" w:hanging="180"/>
      </w:pPr>
    </w:lvl>
    <w:lvl w:ilvl="6" w:tplc="0405000F" w:tentative="1">
      <w:start w:val="1"/>
      <w:numFmt w:val="decimal"/>
      <w:lvlText w:val="%7."/>
      <w:lvlJc w:val="left"/>
      <w:pPr>
        <w:ind w:left="5666" w:hanging="360"/>
      </w:pPr>
    </w:lvl>
    <w:lvl w:ilvl="7" w:tplc="04050019" w:tentative="1">
      <w:start w:val="1"/>
      <w:numFmt w:val="lowerLetter"/>
      <w:lvlText w:val="%8."/>
      <w:lvlJc w:val="left"/>
      <w:pPr>
        <w:ind w:left="6386" w:hanging="360"/>
      </w:pPr>
    </w:lvl>
    <w:lvl w:ilvl="8" w:tplc="0405001B" w:tentative="1">
      <w:start w:val="1"/>
      <w:numFmt w:val="lowerRoman"/>
      <w:lvlText w:val="%9."/>
      <w:lvlJc w:val="right"/>
      <w:pPr>
        <w:ind w:left="7106" w:hanging="180"/>
      </w:pPr>
    </w:lvl>
  </w:abstractNum>
  <w:abstractNum w:abstractNumId="26">
    <w:nsid w:val="4C621759"/>
    <w:multiLevelType w:val="hybridMultilevel"/>
    <w:tmpl w:val="F6DAAE96"/>
    <w:lvl w:ilvl="0" w:tplc="926E06DE">
      <w:start w:val="1"/>
      <w:numFmt w:val="ordinal"/>
      <w:lvlText w:val="8.%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4E637712"/>
    <w:multiLevelType w:val="hybridMultilevel"/>
    <w:tmpl w:val="A83458BE"/>
    <w:lvl w:ilvl="0" w:tplc="86A01818">
      <w:start w:val="1"/>
      <w:numFmt w:val="ordinal"/>
      <w:lvlText w:val="5.%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4FF52964"/>
    <w:multiLevelType w:val="hybridMultilevel"/>
    <w:tmpl w:val="FE0C97E4"/>
    <w:lvl w:ilvl="0" w:tplc="D2B63BD0">
      <w:start w:val="1"/>
      <w:numFmt w:val="decimal"/>
      <w:lvlText w:val="15.%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0">
    <w:nsid w:val="53773BDA"/>
    <w:multiLevelType w:val="hybridMultilevel"/>
    <w:tmpl w:val="B8CA990A"/>
    <w:lvl w:ilvl="0" w:tplc="5100FFE0">
      <w:start w:val="1"/>
      <w:numFmt w:val="decimal"/>
      <w:lvlText w:val="18.%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578A12F2"/>
    <w:multiLevelType w:val="hybridMultilevel"/>
    <w:tmpl w:val="B702759C"/>
    <w:lvl w:ilvl="0" w:tplc="FF46D464">
      <w:start w:val="1"/>
      <w:numFmt w:val="lowerLetter"/>
      <w:lvlText w:val="%1)"/>
      <w:lvlJc w:val="left"/>
      <w:pPr>
        <w:ind w:left="1636" w:hanging="360"/>
      </w:pPr>
      <w:rPr>
        <w:rFonts w:hint="default"/>
      </w:rPr>
    </w:lvl>
    <w:lvl w:ilvl="1" w:tplc="04050019">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32">
    <w:nsid w:val="59D508AD"/>
    <w:multiLevelType w:val="hybridMultilevel"/>
    <w:tmpl w:val="095C55B6"/>
    <w:lvl w:ilvl="0" w:tplc="04050017">
      <w:start w:val="1"/>
      <w:numFmt w:val="lowerLetter"/>
      <w:lvlText w:val="%1)"/>
      <w:lvlJc w:val="left"/>
      <w:pPr>
        <w:ind w:left="1346" w:hanging="360"/>
      </w:pPr>
      <w:rPr>
        <w:rFonts w:cs="Times New Roman" w:hint="default"/>
      </w:rPr>
    </w:lvl>
    <w:lvl w:ilvl="1" w:tplc="04050019" w:tentative="1">
      <w:start w:val="1"/>
      <w:numFmt w:val="lowerLetter"/>
      <w:lvlText w:val="%2."/>
      <w:lvlJc w:val="left"/>
      <w:pPr>
        <w:ind w:left="2066" w:hanging="360"/>
      </w:pPr>
      <w:rPr>
        <w:rFonts w:cs="Times New Roman"/>
      </w:rPr>
    </w:lvl>
    <w:lvl w:ilvl="2" w:tplc="0405001B" w:tentative="1">
      <w:start w:val="1"/>
      <w:numFmt w:val="lowerRoman"/>
      <w:lvlText w:val="%3."/>
      <w:lvlJc w:val="right"/>
      <w:pPr>
        <w:ind w:left="2786" w:hanging="180"/>
      </w:pPr>
      <w:rPr>
        <w:rFonts w:cs="Times New Roman"/>
      </w:rPr>
    </w:lvl>
    <w:lvl w:ilvl="3" w:tplc="0405000F" w:tentative="1">
      <w:start w:val="1"/>
      <w:numFmt w:val="decimal"/>
      <w:lvlText w:val="%4."/>
      <w:lvlJc w:val="left"/>
      <w:pPr>
        <w:ind w:left="3506" w:hanging="360"/>
      </w:pPr>
      <w:rPr>
        <w:rFonts w:cs="Times New Roman"/>
      </w:rPr>
    </w:lvl>
    <w:lvl w:ilvl="4" w:tplc="04050019" w:tentative="1">
      <w:start w:val="1"/>
      <w:numFmt w:val="lowerLetter"/>
      <w:lvlText w:val="%5."/>
      <w:lvlJc w:val="left"/>
      <w:pPr>
        <w:ind w:left="4226" w:hanging="360"/>
      </w:pPr>
      <w:rPr>
        <w:rFonts w:cs="Times New Roman"/>
      </w:rPr>
    </w:lvl>
    <w:lvl w:ilvl="5" w:tplc="0405001B" w:tentative="1">
      <w:start w:val="1"/>
      <w:numFmt w:val="lowerRoman"/>
      <w:lvlText w:val="%6."/>
      <w:lvlJc w:val="right"/>
      <w:pPr>
        <w:ind w:left="4946" w:hanging="180"/>
      </w:pPr>
      <w:rPr>
        <w:rFonts w:cs="Times New Roman"/>
      </w:rPr>
    </w:lvl>
    <w:lvl w:ilvl="6" w:tplc="0405000F" w:tentative="1">
      <w:start w:val="1"/>
      <w:numFmt w:val="decimal"/>
      <w:lvlText w:val="%7."/>
      <w:lvlJc w:val="left"/>
      <w:pPr>
        <w:ind w:left="5666" w:hanging="360"/>
      </w:pPr>
      <w:rPr>
        <w:rFonts w:cs="Times New Roman"/>
      </w:rPr>
    </w:lvl>
    <w:lvl w:ilvl="7" w:tplc="04050019" w:tentative="1">
      <w:start w:val="1"/>
      <w:numFmt w:val="lowerLetter"/>
      <w:lvlText w:val="%8."/>
      <w:lvlJc w:val="left"/>
      <w:pPr>
        <w:ind w:left="6386" w:hanging="360"/>
      </w:pPr>
      <w:rPr>
        <w:rFonts w:cs="Times New Roman"/>
      </w:rPr>
    </w:lvl>
    <w:lvl w:ilvl="8" w:tplc="0405001B" w:tentative="1">
      <w:start w:val="1"/>
      <w:numFmt w:val="lowerRoman"/>
      <w:lvlText w:val="%9."/>
      <w:lvlJc w:val="right"/>
      <w:pPr>
        <w:ind w:left="7106" w:hanging="180"/>
      </w:pPr>
      <w:rPr>
        <w:rFonts w:cs="Times New Roman"/>
      </w:rPr>
    </w:lvl>
  </w:abstractNum>
  <w:abstractNum w:abstractNumId="33">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5E896801"/>
    <w:multiLevelType w:val="hybridMultilevel"/>
    <w:tmpl w:val="0ED8BD90"/>
    <w:lvl w:ilvl="0" w:tplc="429A7DA8">
      <w:start w:val="1"/>
      <w:numFmt w:val="ordinal"/>
      <w:lvlText w:val="1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65C031E7"/>
    <w:multiLevelType w:val="hybridMultilevel"/>
    <w:tmpl w:val="FCB8BD22"/>
    <w:lvl w:ilvl="0" w:tplc="10FE6668">
      <w:start w:val="1"/>
      <w:numFmt w:val="ordinal"/>
      <w:lvlText w:val="9.%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nsid w:val="6D9F4D9D"/>
    <w:multiLevelType w:val="hybridMultilevel"/>
    <w:tmpl w:val="7E04E266"/>
    <w:lvl w:ilvl="0" w:tplc="5B4006BA">
      <w:start w:val="1"/>
      <w:numFmt w:val="ordinal"/>
      <w:lvlText w:val="1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71B2168B"/>
    <w:multiLevelType w:val="hybridMultilevel"/>
    <w:tmpl w:val="CC42A012"/>
    <w:lvl w:ilvl="0" w:tplc="3F1C920E">
      <w:start w:val="1"/>
      <w:numFmt w:val="ordinal"/>
      <w:lvlText w:val="10.%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start w:val="1"/>
      <w:numFmt w:val="bullet"/>
      <w:lvlText w:val="o"/>
      <w:lvlJc w:val="left"/>
      <w:pPr>
        <w:ind w:left="2007" w:hanging="360"/>
      </w:pPr>
      <w:rPr>
        <w:rFonts w:ascii="Courier New" w:hAnsi="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hint="default"/>
      </w:rPr>
    </w:lvl>
    <w:lvl w:ilvl="5" w:tplc="04050005">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9">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num w:numId="1">
    <w:abstractNumId w:val="24"/>
  </w:num>
  <w:num w:numId="2">
    <w:abstractNumId w:val="39"/>
  </w:num>
  <w:num w:numId="3">
    <w:abstractNumId w:val="15"/>
  </w:num>
  <w:num w:numId="4">
    <w:abstractNumId w:val="8"/>
  </w:num>
  <w:num w:numId="5">
    <w:abstractNumId w:val="0"/>
  </w:num>
  <w:num w:numId="6">
    <w:abstractNumId w:val="2"/>
  </w:num>
  <w:num w:numId="7">
    <w:abstractNumId w:val="37"/>
  </w:num>
  <w:num w:numId="8">
    <w:abstractNumId w:val="13"/>
  </w:num>
  <w:num w:numId="9">
    <w:abstractNumId w:val="33"/>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26"/>
  </w:num>
  <w:num w:numId="13">
    <w:abstractNumId w:val="23"/>
  </w:num>
  <w:num w:numId="14">
    <w:abstractNumId w:val="19"/>
  </w:num>
  <w:num w:numId="15">
    <w:abstractNumId w:val="29"/>
  </w:num>
  <w:num w:numId="16">
    <w:abstractNumId w:val="10"/>
  </w:num>
  <w:num w:numId="17">
    <w:abstractNumId w:val="14"/>
  </w:num>
  <w:num w:numId="18">
    <w:abstractNumId w:val="3"/>
  </w:num>
  <w:num w:numId="19">
    <w:abstractNumId w:val="28"/>
  </w:num>
  <w:num w:numId="20">
    <w:abstractNumId w:val="5"/>
  </w:num>
  <w:num w:numId="21">
    <w:abstractNumId w:val="18"/>
  </w:num>
  <w:num w:numId="22">
    <w:abstractNumId w:val="35"/>
  </w:num>
  <w:num w:numId="23">
    <w:abstractNumId w:val="1"/>
  </w:num>
  <w:num w:numId="24">
    <w:abstractNumId w:val="12"/>
  </w:num>
  <w:num w:numId="25">
    <w:abstractNumId w:val="32"/>
  </w:num>
  <w:num w:numId="26">
    <w:abstractNumId w:val="38"/>
  </w:num>
  <w:num w:numId="27">
    <w:abstractNumId w:val="11"/>
  </w:num>
  <w:num w:numId="28">
    <w:abstractNumId w:val="20"/>
  </w:num>
  <w:num w:numId="29">
    <w:abstractNumId w:val="9"/>
  </w:num>
  <w:num w:numId="30">
    <w:abstractNumId w:val="27"/>
  </w:num>
  <w:num w:numId="31">
    <w:abstractNumId w:val="34"/>
  </w:num>
  <w:num w:numId="32">
    <w:abstractNumId w:val="36"/>
  </w:num>
  <w:num w:numId="33">
    <w:abstractNumId w:val="6"/>
  </w:num>
  <w:num w:numId="34">
    <w:abstractNumId w:val="21"/>
  </w:num>
  <w:num w:numId="35">
    <w:abstractNumId w:val="17"/>
  </w:num>
  <w:num w:numId="36">
    <w:abstractNumId w:val="4"/>
  </w:num>
  <w:num w:numId="37">
    <w:abstractNumId w:val="31"/>
  </w:num>
  <w:num w:numId="38">
    <w:abstractNumId w:val="7"/>
  </w:num>
  <w:num w:numId="39">
    <w:abstractNumId w:val="25"/>
  </w:num>
  <w:num w:numId="40">
    <w:abstractNumId w:val="22"/>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ubes Pavel, Mesto Litomysl">
    <w15:presenceInfo w15:providerId="AD" w15:userId="S-1-5-21-343209609-3726560549-2100168452-57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86"/>
    <w:rsid w:val="000004E3"/>
    <w:rsid w:val="0000054F"/>
    <w:rsid w:val="000005A8"/>
    <w:rsid w:val="00000A87"/>
    <w:rsid w:val="00000AC3"/>
    <w:rsid w:val="000015E2"/>
    <w:rsid w:val="00002367"/>
    <w:rsid w:val="000024ED"/>
    <w:rsid w:val="00002FD5"/>
    <w:rsid w:val="0000457E"/>
    <w:rsid w:val="00004733"/>
    <w:rsid w:val="00004FF6"/>
    <w:rsid w:val="00005294"/>
    <w:rsid w:val="000054DD"/>
    <w:rsid w:val="00005619"/>
    <w:rsid w:val="00005DDB"/>
    <w:rsid w:val="00006776"/>
    <w:rsid w:val="00007FD9"/>
    <w:rsid w:val="00010086"/>
    <w:rsid w:val="00010500"/>
    <w:rsid w:val="0001106C"/>
    <w:rsid w:val="0001107F"/>
    <w:rsid w:val="000115A4"/>
    <w:rsid w:val="00012E92"/>
    <w:rsid w:val="000135FB"/>
    <w:rsid w:val="00014182"/>
    <w:rsid w:val="00014646"/>
    <w:rsid w:val="00015469"/>
    <w:rsid w:val="00015CA9"/>
    <w:rsid w:val="000166E8"/>
    <w:rsid w:val="00016A35"/>
    <w:rsid w:val="00017B18"/>
    <w:rsid w:val="0002015F"/>
    <w:rsid w:val="00020714"/>
    <w:rsid w:val="0002079B"/>
    <w:rsid w:val="000207EA"/>
    <w:rsid w:val="00020EC3"/>
    <w:rsid w:val="00021BB5"/>
    <w:rsid w:val="00021BF1"/>
    <w:rsid w:val="00021F3B"/>
    <w:rsid w:val="000224E4"/>
    <w:rsid w:val="00022861"/>
    <w:rsid w:val="000231B8"/>
    <w:rsid w:val="00023914"/>
    <w:rsid w:val="00023D92"/>
    <w:rsid w:val="00024713"/>
    <w:rsid w:val="000260F8"/>
    <w:rsid w:val="00026886"/>
    <w:rsid w:val="00026E39"/>
    <w:rsid w:val="00027919"/>
    <w:rsid w:val="00030D18"/>
    <w:rsid w:val="00030F2F"/>
    <w:rsid w:val="0003105B"/>
    <w:rsid w:val="000323AE"/>
    <w:rsid w:val="00033F70"/>
    <w:rsid w:val="00034006"/>
    <w:rsid w:val="00034480"/>
    <w:rsid w:val="000347F7"/>
    <w:rsid w:val="00035025"/>
    <w:rsid w:val="00035864"/>
    <w:rsid w:val="00036084"/>
    <w:rsid w:val="00036089"/>
    <w:rsid w:val="0003672E"/>
    <w:rsid w:val="00036DFE"/>
    <w:rsid w:val="00037B34"/>
    <w:rsid w:val="000407ED"/>
    <w:rsid w:val="000416DF"/>
    <w:rsid w:val="00042AF2"/>
    <w:rsid w:val="00042BC1"/>
    <w:rsid w:val="000430E9"/>
    <w:rsid w:val="0004356F"/>
    <w:rsid w:val="00043AD1"/>
    <w:rsid w:val="00043C18"/>
    <w:rsid w:val="00043ECB"/>
    <w:rsid w:val="00043EE4"/>
    <w:rsid w:val="000443C6"/>
    <w:rsid w:val="000468AD"/>
    <w:rsid w:val="00047009"/>
    <w:rsid w:val="000471D5"/>
    <w:rsid w:val="00047730"/>
    <w:rsid w:val="0005001D"/>
    <w:rsid w:val="00051A82"/>
    <w:rsid w:val="0005222E"/>
    <w:rsid w:val="00054132"/>
    <w:rsid w:val="0005565D"/>
    <w:rsid w:val="000557DB"/>
    <w:rsid w:val="00055931"/>
    <w:rsid w:val="00055DF7"/>
    <w:rsid w:val="000563F3"/>
    <w:rsid w:val="00057BF9"/>
    <w:rsid w:val="00057E10"/>
    <w:rsid w:val="00061CEB"/>
    <w:rsid w:val="0006293C"/>
    <w:rsid w:val="000646CB"/>
    <w:rsid w:val="00064F02"/>
    <w:rsid w:val="00065520"/>
    <w:rsid w:val="00065B71"/>
    <w:rsid w:val="00066498"/>
    <w:rsid w:val="0006707E"/>
    <w:rsid w:val="000678F8"/>
    <w:rsid w:val="00067D26"/>
    <w:rsid w:val="000701B9"/>
    <w:rsid w:val="00070E01"/>
    <w:rsid w:val="00071009"/>
    <w:rsid w:val="00071760"/>
    <w:rsid w:val="00071D86"/>
    <w:rsid w:val="00072254"/>
    <w:rsid w:val="00072A7D"/>
    <w:rsid w:val="00072D12"/>
    <w:rsid w:val="00072DC4"/>
    <w:rsid w:val="000732E1"/>
    <w:rsid w:val="000734C7"/>
    <w:rsid w:val="0007439B"/>
    <w:rsid w:val="000748D0"/>
    <w:rsid w:val="0007552C"/>
    <w:rsid w:val="00075DE6"/>
    <w:rsid w:val="00075F54"/>
    <w:rsid w:val="0007659F"/>
    <w:rsid w:val="00076715"/>
    <w:rsid w:val="00076860"/>
    <w:rsid w:val="00077487"/>
    <w:rsid w:val="00077AFB"/>
    <w:rsid w:val="00077DFC"/>
    <w:rsid w:val="00080574"/>
    <w:rsid w:val="000805E4"/>
    <w:rsid w:val="00083A6F"/>
    <w:rsid w:val="00083A76"/>
    <w:rsid w:val="00083C28"/>
    <w:rsid w:val="00084086"/>
    <w:rsid w:val="000843E6"/>
    <w:rsid w:val="00084F0E"/>
    <w:rsid w:val="000865D5"/>
    <w:rsid w:val="000871DA"/>
    <w:rsid w:val="00087CFC"/>
    <w:rsid w:val="00090622"/>
    <w:rsid w:val="0009084D"/>
    <w:rsid w:val="00091A35"/>
    <w:rsid w:val="00092473"/>
    <w:rsid w:val="0009414A"/>
    <w:rsid w:val="00094A6A"/>
    <w:rsid w:val="00094A89"/>
    <w:rsid w:val="00095071"/>
    <w:rsid w:val="00095212"/>
    <w:rsid w:val="00095FA3"/>
    <w:rsid w:val="0009786E"/>
    <w:rsid w:val="00097918"/>
    <w:rsid w:val="000A18CC"/>
    <w:rsid w:val="000A27B3"/>
    <w:rsid w:val="000A28F6"/>
    <w:rsid w:val="000A2B08"/>
    <w:rsid w:val="000A39E6"/>
    <w:rsid w:val="000A4226"/>
    <w:rsid w:val="000A4E26"/>
    <w:rsid w:val="000A4E4D"/>
    <w:rsid w:val="000A50F9"/>
    <w:rsid w:val="000A5557"/>
    <w:rsid w:val="000A58AF"/>
    <w:rsid w:val="000A782D"/>
    <w:rsid w:val="000B1F68"/>
    <w:rsid w:val="000B2B67"/>
    <w:rsid w:val="000B467B"/>
    <w:rsid w:val="000B5359"/>
    <w:rsid w:val="000B5DD1"/>
    <w:rsid w:val="000B6180"/>
    <w:rsid w:val="000B6BF8"/>
    <w:rsid w:val="000B6F92"/>
    <w:rsid w:val="000C0948"/>
    <w:rsid w:val="000C09EB"/>
    <w:rsid w:val="000C0B34"/>
    <w:rsid w:val="000C0D0A"/>
    <w:rsid w:val="000C10EA"/>
    <w:rsid w:val="000C25B5"/>
    <w:rsid w:val="000C26D0"/>
    <w:rsid w:val="000C2EEE"/>
    <w:rsid w:val="000C39E9"/>
    <w:rsid w:val="000C3C25"/>
    <w:rsid w:val="000C4393"/>
    <w:rsid w:val="000C4672"/>
    <w:rsid w:val="000C585A"/>
    <w:rsid w:val="000C58A0"/>
    <w:rsid w:val="000C67A7"/>
    <w:rsid w:val="000C7760"/>
    <w:rsid w:val="000C7766"/>
    <w:rsid w:val="000C7EE2"/>
    <w:rsid w:val="000D0E67"/>
    <w:rsid w:val="000D114A"/>
    <w:rsid w:val="000D1A95"/>
    <w:rsid w:val="000D1F24"/>
    <w:rsid w:val="000D1F4A"/>
    <w:rsid w:val="000D207F"/>
    <w:rsid w:val="000D25D8"/>
    <w:rsid w:val="000D30EB"/>
    <w:rsid w:val="000D33B0"/>
    <w:rsid w:val="000D36CA"/>
    <w:rsid w:val="000D3819"/>
    <w:rsid w:val="000D39F8"/>
    <w:rsid w:val="000D3E61"/>
    <w:rsid w:val="000D5267"/>
    <w:rsid w:val="000D5779"/>
    <w:rsid w:val="000D5D98"/>
    <w:rsid w:val="000D67A8"/>
    <w:rsid w:val="000D6C5F"/>
    <w:rsid w:val="000E0BDA"/>
    <w:rsid w:val="000E153A"/>
    <w:rsid w:val="000E2557"/>
    <w:rsid w:val="000E29A6"/>
    <w:rsid w:val="000E3AD2"/>
    <w:rsid w:val="000E3DD7"/>
    <w:rsid w:val="000E4617"/>
    <w:rsid w:val="000E4DF0"/>
    <w:rsid w:val="000E654B"/>
    <w:rsid w:val="000E6F63"/>
    <w:rsid w:val="000E7653"/>
    <w:rsid w:val="000E7B5E"/>
    <w:rsid w:val="000E7E46"/>
    <w:rsid w:val="000F167F"/>
    <w:rsid w:val="000F1DA5"/>
    <w:rsid w:val="000F1DB2"/>
    <w:rsid w:val="000F2314"/>
    <w:rsid w:val="000F2913"/>
    <w:rsid w:val="000F3588"/>
    <w:rsid w:val="000F38A8"/>
    <w:rsid w:val="000F402A"/>
    <w:rsid w:val="000F4075"/>
    <w:rsid w:val="000F41A0"/>
    <w:rsid w:val="000F588C"/>
    <w:rsid w:val="000F5B05"/>
    <w:rsid w:val="000F69BA"/>
    <w:rsid w:val="000F7A15"/>
    <w:rsid w:val="00100147"/>
    <w:rsid w:val="00100FA8"/>
    <w:rsid w:val="001012A5"/>
    <w:rsid w:val="0010132C"/>
    <w:rsid w:val="001017D2"/>
    <w:rsid w:val="00103620"/>
    <w:rsid w:val="00103D31"/>
    <w:rsid w:val="00104682"/>
    <w:rsid w:val="00105F98"/>
    <w:rsid w:val="00106E5C"/>
    <w:rsid w:val="001073C6"/>
    <w:rsid w:val="00107562"/>
    <w:rsid w:val="00107F75"/>
    <w:rsid w:val="00110384"/>
    <w:rsid w:val="00110748"/>
    <w:rsid w:val="00110750"/>
    <w:rsid w:val="001114B6"/>
    <w:rsid w:val="00111582"/>
    <w:rsid w:val="0011161D"/>
    <w:rsid w:val="00111668"/>
    <w:rsid w:val="00112F53"/>
    <w:rsid w:val="0011426E"/>
    <w:rsid w:val="001143CC"/>
    <w:rsid w:val="00114D49"/>
    <w:rsid w:val="001153F4"/>
    <w:rsid w:val="00115E5D"/>
    <w:rsid w:val="00115F11"/>
    <w:rsid w:val="00117100"/>
    <w:rsid w:val="00117457"/>
    <w:rsid w:val="00117465"/>
    <w:rsid w:val="00120903"/>
    <w:rsid w:val="00121086"/>
    <w:rsid w:val="00122496"/>
    <w:rsid w:val="00122686"/>
    <w:rsid w:val="001239CE"/>
    <w:rsid w:val="00123EEF"/>
    <w:rsid w:val="00124898"/>
    <w:rsid w:val="00124AA5"/>
    <w:rsid w:val="00124F4D"/>
    <w:rsid w:val="00125817"/>
    <w:rsid w:val="0012585C"/>
    <w:rsid w:val="00125E05"/>
    <w:rsid w:val="00126278"/>
    <w:rsid w:val="00126433"/>
    <w:rsid w:val="00126B03"/>
    <w:rsid w:val="00126BB6"/>
    <w:rsid w:val="00127052"/>
    <w:rsid w:val="001271F6"/>
    <w:rsid w:val="0012765D"/>
    <w:rsid w:val="00130060"/>
    <w:rsid w:val="00130A7F"/>
    <w:rsid w:val="0013163B"/>
    <w:rsid w:val="0013225B"/>
    <w:rsid w:val="0013297B"/>
    <w:rsid w:val="00133249"/>
    <w:rsid w:val="00134208"/>
    <w:rsid w:val="00134694"/>
    <w:rsid w:val="00134C5D"/>
    <w:rsid w:val="00136190"/>
    <w:rsid w:val="00136B4A"/>
    <w:rsid w:val="00137BD9"/>
    <w:rsid w:val="00137C22"/>
    <w:rsid w:val="00140C09"/>
    <w:rsid w:val="00140D01"/>
    <w:rsid w:val="00141A57"/>
    <w:rsid w:val="00142A82"/>
    <w:rsid w:val="001438F7"/>
    <w:rsid w:val="00143CF0"/>
    <w:rsid w:val="0014416F"/>
    <w:rsid w:val="00144249"/>
    <w:rsid w:val="00144462"/>
    <w:rsid w:val="001446F4"/>
    <w:rsid w:val="00145000"/>
    <w:rsid w:val="00145517"/>
    <w:rsid w:val="001456A7"/>
    <w:rsid w:val="00145873"/>
    <w:rsid w:val="00145B9E"/>
    <w:rsid w:val="001462AB"/>
    <w:rsid w:val="001466B9"/>
    <w:rsid w:val="00147609"/>
    <w:rsid w:val="00147C69"/>
    <w:rsid w:val="00147E81"/>
    <w:rsid w:val="00150664"/>
    <w:rsid w:val="0015106C"/>
    <w:rsid w:val="001513E8"/>
    <w:rsid w:val="00151556"/>
    <w:rsid w:val="00151938"/>
    <w:rsid w:val="00152221"/>
    <w:rsid w:val="00152330"/>
    <w:rsid w:val="00153B15"/>
    <w:rsid w:val="0015400F"/>
    <w:rsid w:val="00154119"/>
    <w:rsid w:val="00154EF2"/>
    <w:rsid w:val="001551FB"/>
    <w:rsid w:val="0015522A"/>
    <w:rsid w:val="001556DD"/>
    <w:rsid w:val="001557E4"/>
    <w:rsid w:val="001561CC"/>
    <w:rsid w:val="0015632C"/>
    <w:rsid w:val="00156800"/>
    <w:rsid w:val="00156E49"/>
    <w:rsid w:val="001570B6"/>
    <w:rsid w:val="00157414"/>
    <w:rsid w:val="00157841"/>
    <w:rsid w:val="00160CFB"/>
    <w:rsid w:val="00160E75"/>
    <w:rsid w:val="00160F4B"/>
    <w:rsid w:val="00162010"/>
    <w:rsid w:val="001624AB"/>
    <w:rsid w:val="00162BCC"/>
    <w:rsid w:val="001647B6"/>
    <w:rsid w:val="00164814"/>
    <w:rsid w:val="00164E3F"/>
    <w:rsid w:val="001651F9"/>
    <w:rsid w:val="001657AC"/>
    <w:rsid w:val="001658C0"/>
    <w:rsid w:val="001671F9"/>
    <w:rsid w:val="001673F7"/>
    <w:rsid w:val="001676D1"/>
    <w:rsid w:val="00167DE3"/>
    <w:rsid w:val="00170982"/>
    <w:rsid w:val="00171DF2"/>
    <w:rsid w:val="00172421"/>
    <w:rsid w:val="00172ACF"/>
    <w:rsid w:val="00172B82"/>
    <w:rsid w:val="00172D42"/>
    <w:rsid w:val="00173A5D"/>
    <w:rsid w:val="001744F4"/>
    <w:rsid w:val="00174E65"/>
    <w:rsid w:val="001755A1"/>
    <w:rsid w:val="00175C6B"/>
    <w:rsid w:val="00175F67"/>
    <w:rsid w:val="001762C9"/>
    <w:rsid w:val="00176389"/>
    <w:rsid w:val="00176420"/>
    <w:rsid w:val="001766C9"/>
    <w:rsid w:val="001770B7"/>
    <w:rsid w:val="00177966"/>
    <w:rsid w:val="00180283"/>
    <w:rsid w:val="00181B80"/>
    <w:rsid w:val="001822CA"/>
    <w:rsid w:val="00182C4B"/>
    <w:rsid w:val="00182D90"/>
    <w:rsid w:val="00182F16"/>
    <w:rsid w:val="00183465"/>
    <w:rsid w:val="001844A8"/>
    <w:rsid w:val="00184A76"/>
    <w:rsid w:val="00184DA9"/>
    <w:rsid w:val="00184ED1"/>
    <w:rsid w:val="001858F4"/>
    <w:rsid w:val="0018660A"/>
    <w:rsid w:val="00186C44"/>
    <w:rsid w:val="00186C7F"/>
    <w:rsid w:val="00186F00"/>
    <w:rsid w:val="00187E04"/>
    <w:rsid w:val="0019025D"/>
    <w:rsid w:val="0019057B"/>
    <w:rsid w:val="0019160D"/>
    <w:rsid w:val="00191674"/>
    <w:rsid w:val="001919B1"/>
    <w:rsid w:val="00191B8E"/>
    <w:rsid w:val="00192814"/>
    <w:rsid w:val="00192DDF"/>
    <w:rsid w:val="00193E13"/>
    <w:rsid w:val="001942FD"/>
    <w:rsid w:val="00195BAB"/>
    <w:rsid w:val="00195C64"/>
    <w:rsid w:val="0019672B"/>
    <w:rsid w:val="0019672F"/>
    <w:rsid w:val="001968B0"/>
    <w:rsid w:val="00197E7A"/>
    <w:rsid w:val="001A07A2"/>
    <w:rsid w:val="001A0A70"/>
    <w:rsid w:val="001A0AE9"/>
    <w:rsid w:val="001A0D2E"/>
    <w:rsid w:val="001A36B1"/>
    <w:rsid w:val="001A3D99"/>
    <w:rsid w:val="001A4350"/>
    <w:rsid w:val="001A47CE"/>
    <w:rsid w:val="001A4953"/>
    <w:rsid w:val="001A4B59"/>
    <w:rsid w:val="001A5051"/>
    <w:rsid w:val="001A52F9"/>
    <w:rsid w:val="001A5630"/>
    <w:rsid w:val="001A6E4E"/>
    <w:rsid w:val="001A7114"/>
    <w:rsid w:val="001A747D"/>
    <w:rsid w:val="001A7C25"/>
    <w:rsid w:val="001A7CD5"/>
    <w:rsid w:val="001B3514"/>
    <w:rsid w:val="001B43D3"/>
    <w:rsid w:val="001B4BD0"/>
    <w:rsid w:val="001B4CF5"/>
    <w:rsid w:val="001B52F8"/>
    <w:rsid w:val="001B5D62"/>
    <w:rsid w:val="001B6049"/>
    <w:rsid w:val="001B634A"/>
    <w:rsid w:val="001B68A6"/>
    <w:rsid w:val="001B6CCB"/>
    <w:rsid w:val="001B6CF3"/>
    <w:rsid w:val="001B6DEB"/>
    <w:rsid w:val="001B6E06"/>
    <w:rsid w:val="001B7263"/>
    <w:rsid w:val="001B7393"/>
    <w:rsid w:val="001C152D"/>
    <w:rsid w:val="001C2EE5"/>
    <w:rsid w:val="001C4DAE"/>
    <w:rsid w:val="001C6407"/>
    <w:rsid w:val="001C6AB0"/>
    <w:rsid w:val="001C6E74"/>
    <w:rsid w:val="001C6F9C"/>
    <w:rsid w:val="001C71F2"/>
    <w:rsid w:val="001D040C"/>
    <w:rsid w:val="001D1EBC"/>
    <w:rsid w:val="001D273F"/>
    <w:rsid w:val="001D3571"/>
    <w:rsid w:val="001D36DD"/>
    <w:rsid w:val="001D3A2A"/>
    <w:rsid w:val="001D4CBB"/>
    <w:rsid w:val="001D55F0"/>
    <w:rsid w:val="001D56EE"/>
    <w:rsid w:val="001E0319"/>
    <w:rsid w:val="001E05C5"/>
    <w:rsid w:val="001E13C2"/>
    <w:rsid w:val="001E1D5C"/>
    <w:rsid w:val="001E200C"/>
    <w:rsid w:val="001E30E5"/>
    <w:rsid w:val="001E3167"/>
    <w:rsid w:val="001E3504"/>
    <w:rsid w:val="001E44D9"/>
    <w:rsid w:val="001E4D6A"/>
    <w:rsid w:val="001E55CF"/>
    <w:rsid w:val="001E59BE"/>
    <w:rsid w:val="001E6923"/>
    <w:rsid w:val="001E71E3"/>
    <w:rsid w:val="001F0FA9"/>
    <w:rsid w:val="001F2E12"/>
    <w:rsid w:val="001F3748"/>
    <w:rsid w:val="001F4A20"/>
    <w:rsid w:val="001F55BF"/>
    <w:rsid w:val="001F5D43"/>
    <w:rsid w:val="001F5F89"/>
    <w:rsid w:val="001F608B"/>
    <w:rsid w:val="001F6E54"/>
    <w:rsid w:val="001F71FF"/>
    <w:rsid w:val="00200DD3"/>
    <w:rsid w:val="00200F50"/>
    <w:rsid w:val="00202063"/>
    <w:rsid w:val="002033D2"/>
    <w:rsid w:val="00204498"/>
    <w:rsid w:val="002044D1"/>
    <w:rsid w:val="00204BC8"/>
    <w:rsid w:val="00204FAF"/>
    <w:rsid w:val="00205171"/>
    <w:rsid w:val="00205631"/>
    <w:rsid w:val="002056B5"/>
    <w:rsid w:val="00207168"/>
    <w:rsid w:val="00207580"/>
    <w:rsid w:val="00207818"/>
    <w:rsid w:val="00207BEE"/>
    <w:rsid w:val="00207F6A"/>
    <w:rsid w:val="00210B5A"/>
    <w:rsid w:val="00210C40"/>
    <w:rsid w:val="00211601"/>
    <w:rsid w:val="00212207"/>
    <w:rsid w:val="0021223B"/>
    <w:rsid w:val="00212C67"/>
    <w:rsid w:val="002165BB"/>
    <w:rsid w:val="00216FF2"/>
    <w:rsid w:val="002171D3"/>
    <w:rsid w:val="002175D3"/>
    <w:rsid w:val="002176C2"/>
    <w:rsid w:val="00217C6A"/>
    <w:rsid w:val="00221317"/>
    <w:rsid w:val="00222AB6"/>
    <w:rsid w:val="00225267"/>
    <w:rsid w:val="00225592"/>
    <w:rsid w:val="00225D63"/>
    <w:rsid w:val="00225FBC"/>
    <w:rsid w:val="00226CD8"/>
    <w:rsid w:val="00226D9E"/>
    <w:rsid w:val="002277E1"/>
    <w:rsid w:val="00230022"/>
    <w:rsid w:val="00231074"/>
    <w:rsid w:val="002311F5"/>
    <w:rsid w:val="00231B74"/>
    <w:rsid w:val="00232C52"/>
    <w:rsid w:val="00234434"/>
    <w:rsid w:val="002345B1"/>
    <w:rsid w:val="002365EE"/>
    <w:rsid w:val="00237834"/>
    <w:rsid w:val="002412DA"/>
    <w:rsid w:val="002436A9"/>
    <w:rsid w:val="00243836"/>
    <w:rsid w:val="00244088"/>
    <w:rsid w:val="00244789"/>
    <w:rsid w:val="00244867"/>
    <w:rsid w:val="00244A01"/>
    <w:rsid w:val="00244A57"/>
    <w:rsid w:val="00244AE1"/>
    <w:rsid w:val="002462A6"/>
    <w:rsid w:val="00246386"/>
    <w:rsid w:val="002463A3"/>
    <w:rsid w:val="002465CF"/>
    <w:rsid w:val="002468DF"/>
    <w:rsid w:val="00246E14"/>
    <w:rsid w:val="0025041A"/>
    <w:rsid w:val="0025068D"/>
    <w:rsid w:val="00251822"/>
    <w:rsid w:val="00251E99"/>
    <w:rsid w:val="0025239C"/>
    <w:rsid w:val="00254085"/>
    <w:rsid w:val="0025411D"/>
    <w:rsid w:val="00254957"/>
    <w:rsid w:val="002559CF"/>
    <w:rsid w:val="00255F3A"/>
    <w:rsid w:val="0025664D"/>
    <w:rsid w:val="00256908"/>
    <w:rsid w:val="002569ED"/>
    <w:rsid w:val="00257000"/>
    <w:rsid w:val="002577F4"/>
    <w:rsid w:val="0026063C"/>
    <w:rsid w:val="00260C52"/>
    <w:rsid w:val="00260C6D"/>
    <w:rsid w:val="00260ED2"/>
    <w:rsid w:val="0026124D"/>
    <w:rsid w:val="0026201F"/>
    <w:rsid w:val="00262078"/>
    <w:rsid w:val="002626B6"/>
    <w:rsid w:val="00263E2A"/>
    <w:rsid w:val="00266250"/>
    <w:rsid w:val="00266BDA"/>
    <w:rsid w:val="00266C95"/>
    <w:rsid w:val="00266D5C"/>
    <w:rsid w:val="00267714"/>
    <w:rsid w:val="0026783C"/>
    <w:rsid w:val="00270A1C"/>
    <w:rsid w:val="002711C4"/>
    <w:rsid w:val="00271AF1"/>
    <w:rsid w:val="00271F5C"/>
    <w:rsid w:val="002730EC"/>
    <w:rsid w:val="00273299"/>
    <w:rsid w:val="00273FDF"/>
    <w:rsid w:val="00274263"/>
    <w:rsid w:val="00274557"/>
    <w:rsid w:val="002752A3"/>
    <w:rsid w:val="002753CB"/>
    <w:rsid w:val="00275C71"/>
    <w:rsid w:val="00275DBE"/>
    <w:rsid w:val="00275E56"/>
    <w:rsid w:val="00276266"/>
    <w:rsid w:val="00276FA6"/>
    <w:rsid w:val="002773E7"/>
    <w:rsid w:val="00277D50"/>
    <w:rsid w:val="002803C2"/>
    <w:rsid w:val="00281DCC"/>
    <w:rsid w:val="002822DF"/>
    <w:rsid w:val="00283041"/>
    <w:rsid w:val="0028342E"/>
    <w:rsid w:val="00283A5A"/>
    <w:rsid w:val="00283B6F"/>
    <w:rsid w:val="00283BD8"/>
    <w:rsid w:val="00284E92"/>
    <w:rsid w:val="00284F07"/>
    <w:rsid w:val="002850CA"/>
    <w:rsid w:val="00285B9D"/>
    <w:rsid w:val="00286291"/>
    <w:rsid w:val="00286B9C"/>
    <w:rsid w:val="002876C7"/>
    <w:rsid w:val="002905F7"/>
    <w:rsid w:val="0029099A"/>
    <w:rsid w:val="00290D38"/>
    <w:rsid w:val="0029106B"/>
    <w:rsid w:val="00291739"/>
    <w:rsid w:val="002918B7"/>
    <w:rsid w:val="00291E6C"/>
    <w:rsid w:val="002927D0"/>
    <w:rsid w:val="002929C6"/>
    <w:rsid w:val="00293349"/>
    <w:rsid w:val="0029546B"/>
    <w:rsid w:val="00295523"/>
    <w:rsid w:val="002965BA"/>
    <w:rsid w:val="00296B6D"/>
    <w:rsid w:val="00296C2D"/>
    <w:rsid w:val="002972CA"/>
    <w:rsid w:val="00297404"/>
    <w:rsid w:val="00297BF6"/>
    <w:rsid w:val="002A075E"/>
    <w:rsid w:val="002A0D53"/>
    <w:rsid w:val="002A1501"/>
    <w:rsid w:val="002A174E"/>
    <w:rsid w:val="002A1CDD"/>
    <w:rsid w:val="002A2073"/>
    <w:rsid w:val="002A25EC"/>
    <w:rsid w:val="002A2B6B"/>
    <w:rsid w:val="002A2BA2"/>
    <w:rsid w:val="002A2F44"/>
    <w:rsid w:val="002A3014"/>
    <w:rsid w:val="002A33DF"/>
    <w:rsid w:val="002A6953"/>
    <w:rsid w:val="002A70A0"/>
    <w:rsid w:val="002A70BA"/>
    <w:rsid w:val="002A75A8"/>
    <w:rsid w:val="002B093E"/>
    <w:rsid w:val="002B0D5E"/>
    <w:rsid w:val="002B15BF"/>
    <w:rsid w:val="002B1B19"/>
    <w:rsid w:val="002B2D7B"/>
    <w:rsid w:val="002B2FD0"/>
    <w:rsid w:val="002B33B6"/>
    <w:rsid w:val="002B3C11"/>
    <w:rsid w:val="002B4AC1"/>
    <w:rsid w:val="002B4B73"/>
    <w:rsid w:val="002B4ECB"/>
    <w:rsid w:val="002B5058"/>
    <w:rsid w:val="002B57A3"/>
    <w:rsid w:val="002B5962"/>
    <w:rsid w:val="002B5ACD"/>
    <w:rsid w:val="002B6170"/>
    <w:rsid w:val="002B6751"/>
    <w:rsid w:val="002B68DF"/>
    <w:rsid w:val="002B6BB5"/>
    <w:rsid w:val="002B718E"/>
    <w:rsid w:val="002B784A"/>
    <w:rsid w:val="002B7A23"/>
    <w:rsid w:val="002C0B4E"/>
    <w:rsid w:val="002C0E72"/>
    <w:rsid w:val="002C16B8"/>
    <w:rsid w:val="002C2039"/>
    <w:rsid w:val="002C2119"/>
    <w:rsid w:val="002C2612"/>
    <w:rsid w:val="002C370F"/>
    <w:rsid w:val="002C3724"/>
    <w:rsid w:val="002C38BB"/>
    <w:rsid w:val="002C6475"/>
    <w:rsid w:val="002C71B1"/>
    <w:rsid w:val="002C7D8D"/>
    <w:rsid w:val="002D0AE6"/>
    <w:rsid w:val="002D1BD3"/>
    <w:rsid w:val="002D23BB"/>
    <w:rsid w:val="002D2AD7"/>
    <w:rsid w:val="002D2B2B"/>
    <w:rsid w:val="002D335C"/>
    <w:rsid w:val="002D3451"/>
    <w:rsid w:val="002D42C4"/>
    <w:rsid w:val="002D538D"/>
    <w:rsid w:val="002D5AED"/>
    <w:rsid w:val="002D5CF0"/>
    <w:rsid w:val="002D5DDD"/>
    <w:rsid w:val="002D6699"/>
    <w:rsid w:val="002D73F4"/>
    <w:rsid w:val="002E06D0"/>
    <w:rsid w:val="002E0F0E"/>
    <w:rsid w:val="002E0F36"/>
    <w:rsid w:val="002E0FB4"/>
    <w:rsid w:val="002E13A2"/>
    <w:rsid w:val="002E443D"/>
    <w:rsid w:val="002E4E52"/>
    <w:rsid w:val="002E5828"/>
    <w:rsid w:val="002E614E"/>
    <w:rsid w:val="002E6743"/>
    <w:rsid w:val="002E6D81"/>
    <w:rsid w:val="002E74DB"/>
    <w:rsid w:val="002F25D2"/>
    <w:rsid w:val="002F320E"/>
    <w:rsid w:val="002F3297"/>
    <w:rsid w:val="002F339C"/>
    <w:rsid w:val="002F421E"/>
    <w:rsid w:val="002F5447"/>
    <w:rsid w:val="002F6465"/>
    <w:rsid w:val="002F7202"/>
    <w:rsid w:val="00300A2D"/>
    <w:rsid w:val="00300ACD"/>
    <w:rsid w:val="00300BDF"/>
    <w:rsid w:val="0030149D"/>
    <w:rsid w:val="003017C4"/>
    <w:rsid w:val="00302AFA"/>
    <w:rsid w:val="00303115"/>
    <w:rsid w:val="00304460"/>
    <w:rsid w:val="0030452C"/>
    <w:rsid w:val="003051B3"/>
    <w:rsid w:val="0030677E"/>
    <w:rsid w:val="00307731"/>
    <w:rsid w:val="00310EA9"/>
    <w:rsid w:val="00311D04"/>
    <w:rsid w:val="00312742"/>
    <w:rsid w:val="003128D3"/>
    <w:rsid w:val="00312C67"/>
    <w:rsid w:val="00312CE8"/>
    <w:rsid w:val="00313E51"/>
    <w:rsid w:val="00314390"/>
    <w:rsid w:val="003144E8"/>
    <w:rsid w:val="00314A02"/>
    <w:rsid w:val="00314B35"/>
    <w:rsid w:val="0031545A"/>
    <w:rsid w:val="00315F4F"/>
    <w:rsid w:val="00317407"/>
    <w:rsid w:val="00320770"/>
    <w:rsid w:val="003211A9"/>
    <w:rsid w:val="003211F0"/>
    <w:rsid w:val="00321503"/>
    <w:rsid w:val="0032177D"/>
    <w:rsid w:val="003240E3"/>
    <w:rsid w:val="0032462C"/>
    <w:rsid w:val="00325895"/>
    <w:rsid w:val="00326C8B"/>
    <w:rsid w:val="00326D15"/>
    <w:rsid w:val="003278D1"/>
    <w:rsid w:val="00327A9E"/>
    <w:rsid w:val="00327AC1"/>
    <w:rsid w:val="00327C2A"/>
    <w:rsid w:val="00330830"/>
    <w:rsid w:val="00330BAD"/>
    <w:rsid w:val="00330D3C"/>
    <w:rsid w:val="003312AE"/>
    <w:rsid w:val="00331DF4"/>
    <w:rsid w:val="00332EC2"/>
    <w:rsid w:val="0033358E"/>
    <w:rsid w:val="003359BB"/>
    <w:rsid w:val="00335FC4"/>
    <w:rsid w:val="00336ADE"/>
    <w:rsid w:val="00337461"/>
    <w:rsid w:val="00337D20"/>
    <w:rsid w:val="00337DA9"/>
    <w:rsid w:val="003408C2"/>
    <w:rsid w:val="00341B1F"/>
    <w:rsid w:val="00341C57"/>
    <w:rsid w:val="0034270F"/>
    <w:rsid w:val="00342786"/>
    <w:rsid w:val="00342FC5"/>
    <w:rsid w:val="0034339D"/>
    <w:rsid w:val="003439E0"/>
    <w:rsid w:val="00344F8F"/>
    <w:rsid w:val="00345E81"/>
    <w:rsid w:val="0034714E"/>
    <w:rsid w:val="00350B05"/>
    <w:rsid w:val="00350D09"/>
    <w:rsid w:val="00352408"/>
    <w:rsid w:val="00352E4C"/>
    <w:rsid w:val="00353DD6"/>
    <w:rsid w:val="00354DBB"/>
    <w:rsid w:val="0035506A"/>
    <w:rsid w:val="003562D2"/>
    <w:rsid w:val="003562F2"/>
    <w:rsid w:val="003563DB"/>
    <w:rsid w:val="00356682"/>
    <w:rsid w:val="00356B99"/>
    <w:rsid w:val="00356F7E"/>
    <w:rsid w:val="003575FF"/>
    <w:rsid w:val="00360006"/>
    <w:rsid w:val="00360436"/>
    <w:rsid w:val="00360617"/>
    <w:rsid w:val="00360674"/>
    <w:rsid w:val="00360D0C"/>
    <w:rsid w:val="0036126E"/>
    <w:rsid w:val="00362011"/>
    <w:rsid w:val="0036202E"/>
    <w:rsid w:val="003620A2"/>
    <w:rsid w:val="003623F3"/>
    <w:rsid w:val="003632A1"/>
    <w:rsid w:val="003643EE"/>
    <w:rsid w:val="0036536B"/>
    <w:rsid w:val="00365386"/>
    <w:rsid w:val="00365916"/>
    <w:rsid w:val="00366AE4"/>
    <w:rsid w:val="0036721D"/>
    <w:rsid w:val="00367F80"/>
    <w:rsid w:val="00370610"/>
    <w:rsid w:val="00370DAC"/>
    <w:rsid w:val="003720EC"/>
    <w:rsid w:val="0037228F"/>
    <w:rsid w:val="0037253A"/>
    <w:rsid w:val="0037283D"/>
    <w:rsid w:val="00372913"/>
    <w:rsid w:val="0037368C"/>
    <w:rsid w:val="00373761"/>
    <w:rsid w:val="0037476A"/>
    <w:rsid w:val="003749FD"/>
    <w:rsid w:val="00374BAF"/>
    <w:rsid w:val="00374FB2"/>
    <w:rsid w:val="00375002"/>
    <w:rsid w:val="00375A13"/>
    <w:rsid w:val="00375BB5"/>
    <w:rsid w:val="00376197"/>
    <w:rsid w:val="003763B5"/>
    <w:rsid w:val="003766D3"/>
    <w:rsid w:val="00380506"/>
    <w:rsid w:val="00380603"/>
    <w:rsid w:val="00382A6B"/>
    <w:rsid w:val="00382E9A"/>
    <w:rsid w:val="003841C6"/>
    <w:rsid w:val="003843CF"/>
    <w:rsid w:val="00384745"/>
    <w:rsid w:val="00384935"/>
    <w:rsid w:val="00384ED7"/>
    <w:rsid w:val="00385216"/>
    <w:rsid w:val="0038521B"/>
    <w:rsid w:val="00385347"/>
    <w:rsid w:val="00386886"/>
    <w:rsid w:val="003868AA"/>
    <w:rsid w:val="00386B0B"/>
    <w:rsid w:val="0038776F"/>
    <w:rsid w:val="00387E01"/>
    <w:rsid w:val="00392CCF"/>
    <w:rsid w:val="0039338E"/>
    <w:rsid w:val="00393FA1"/>
    <w:rsid w:val="003943DB"/>
    <w:rsid w:val="00394C47"/>
    <w:rsid w:val="003953F4"/>
    <w:rsid w:val="00396616"/>
    <w:rsid w:val="00396D52"/>
    <w:rsid w:val="00396FB7"/>
    <w:rsid w:val="00397189"/>
    <w:rsid w:val="003979DB"/>
    <w:rsid w:val="003A0374"/>
    <w:rsid w:val="003A0A0D"/>
    <w:rsid w:val="003A0EFE"/>
    <w:rsid w:val="003A1400"/>
    <w:rsid w:val="003A1456"/>
    <w:rsid w:val="003A1C2A"/>
    <w:rsid w:val="003A1CCF"/>
    <w:rsid w:val="003A2225"/>
    <w:rsid w:val="003A3092"/>
    <w:rsid w:val="003A3EA2"/>
    <w:rsid w:val="003A4F90"/>
    <w:rsid w:val="003A75C0"/>
    <w:rsid w:val="003A7B75"/>
    <w:rsid w:val="003A7F80"/>
    <w:rsid w:val="003B0197"/>
    <w:rsid w:val="003B0DF0"/>
    <w:rsid w:val="003B19F3"/>
    <w:rsid w:val="003B249C"/>
    <w:rsid w:val="003B5189"/>
    <w:rsid w:val="003B5EF5"/>
    <w:rsid w:val="003B71AC"/>
    <w:rsid w:val="003B786C"/>
    <w:rsid w:val="003B7EFA"/>
    <w:rsid w:val="003C09AC"/>
    <w:rsid w:val="003C2603"/>
    <w:rsid w:val="003C2F03"/>
    <w:rsid w:val="003C301A"/>
    <w:rsid w:val="003C3281"/>
    <w:rsid w:val="003C370E"/>
    <w:rsid w:val="003C3B91"/>
    <w:rsid w:val="003C3FA7"/>
    <w:rsid w:val="003C4509"/>
    <w:rsid w:val="003C45A4"/>
    <w:rsid w:val="003C5309"/>
    <w:rsid w:val="003C6584"/>
    <w:rsid w:val="003C68E1"/>
    <w:rsid w:val="003C6A78"/>
    <w:rsid w:val="003C6B4C"/>
    <w:rsid w:val="003C6C01"/>
    <w:rsid w:val="003C7780"/>
    <w:rsid w:val="003C7901"/>
    <w:rsid w:val="003D071F"/>
    <w:rsid w:val="003D0D26"/>
    <w:rsid w:val="003D22AA"/>
    <w:rsid w:val="003D2B2B"/>
    <w:rsid w:val="003D2F69"/>
    <w:rsid w:val="003D35F5"/>
    <w:rsid w:val="003D39AC"/>
    <w:rsid w:val="003D401B"/>
    <w:rsid w:val="003D406D"/>
    <w:rsid w:val="003D4110"/>
    <w:rsid w:val="003D4C7A"/>
    <w:rsid w:val="003D5F0B"/>
    <w:rsid w:val="003E0049"/>
    <w:rsid w:val="003E094A"/>
    <w:rsid w:val="003E160A"/>
    <w:rsid w:val="003E2CBC"/>
    <w:rsid w:val="003E2CF9"/>
    <w:rsid w:val="003E2EE0"/>
    <w:rsid w:val="003E2F1A"/>
    <w:rsid w:val="003E37C8"/>
    <w:rsid w:val="003E3F4B"/>
    <w:rsid w:val="003E4610"/>
    <w:rsid w:val="003E59AC"/>
    <w:rsid w:val="003E60FF"/>
    <w:rsid w:val="003E6C2B"/>
    <w:rsid w:val="003E745F"/>
    <w:rsid w:val="003E76AF"/>
    <w:rsid w:val="003E76BE"/>
    <w:rsid w:val="003E7F20"/>
    <w:rsid w:val="003F3369"/>
    <w:rsid w:val="003F40F8"/>
    <w:rsid w:val="003F5215"/>
    <w:rsid w:val="003F64FA"/>
    <w:rsid w:val="003F6540"/>
    <w:rsid w:val="003F778C"/>
    <w:rsid w:val="004000D4"/>
    <w:rsid w:val="004009ED"/>
    <w:rsid w:val="004014ED"/>
    <w:rsid w:val="00401C7C"/>
    <w:rsid w:val="00402E4D"/>
    <w:rsid w:val="004031C6"/>
    <w:rsid w:val="00403443"/>
    <w:rsid w:val="0040370D"/>
    <w:rsid w:val="00403884"/>
    <w:rsid w:val="00403886"/>
    <w:rsid w:val="004045E7"/>
    <w:rsid w:val="004054C7"/>
    <w:rsid w:val="00406849"/>
    <w:rsid w:val="004068B3"/>
    <w:rsid w:val="004069D7"/>
    <w:rsid w:val="0040724A"/>
    <w:rsid w:val="004101C5"/>
    <w:rsid w:val="004105F6"/>
    <w:rsid w:val="00410E56"/>
    <w:rsid w:val="00413216"/>
    <w:rsid w:val="00413846"/>
    <w:rsid w:val="0041462A"/>
    <w:rsid w:val="00414B5B"/>
    <w:rsid w:val="00414F32"/>
    <w:rsid w:val="0041567D"/>
    <w:rsid w:val="00417DA4"/>
    <w:rsid w:val="0042022B"/>
    <w:rsid w:val="00420CB0"/>
    <w:rsid w:val="0042114F"/>
    <w:rsid w:val="004212E3"/>
    <w:rsid w:val="004214BD"/>
    <w:rsid w:val="00421CC7"/>
    <w:rsid w:val="00421D3E"/>
    <w:rsid w:val="00421E52"/>
    <w:rsid w:val="004221F1"/>
    <w:rsid w:val="004227DB"/>
    <w:rsid w:val="00423332"/>
    <w:rsid w:val="0042342F"/>
    <w:rsid w:val="00423911"/>
    <w:rsid w:val="00423B9F"/>
    <w:rsid w:val="00424D04"/>
    <w:rsid w:val="00424F8F"/>
    <w:rsid w:val="004257DA"/>
    <w:rsid w:val="004263B9"/>
    <w:rsid w:val="00427039"/>
    <w:rsid w:val="004273C5"/>
    <w:rsid w:val="00427575"/>
    <w:rsid w:val="0042768F"/>
    <w:rsid w:val="0043079F"/>
    <w:rsid w:val="00430FCC"/>
    <w:rsid w:val="00431420"/>
    <w:rsid w:val="00433072"/>
    <w:rsid w:val="004340A2"/>
    <w:rsid w:val="00434689"/>
    <w:rsid w:val="00434C54"/>
    <w:rsid w:val="0043502D"/>
    <w:rsid w:val="00436743"/>
    <w:rsid w:val="0043699E"/>
    <w:rsid w:val="00437104"/>
    <w:rsid w:val="00437275"/>
    <w:rsid w:val="00437B2D"/>
    <w:rsid w:val="00440434"/>
    <w:rsid w:val="00440DE9"/>
    <w:rsid w:val="00440F0D"/>
    <w:rsid w:val="00441D2E"/>
    <w:rsid w:val="004423DF"/>
    <w:rsid w:val="00442D4D"/>
    <w:rsid w:val="00444476"/>
    <w:rsid w:val="00444F54"/>
    <w:rsid w:val="004452A7"/>
    <w:rsid w:val="00445396"/>
    <w:rsid w:val="004462E2"/>
    <w:rsid w:val="0044652F"/>
    <w:rsid w:val="0045147A"/>
    <w:rsid w:val="00451489"/>
    <w:rsid w:val="004517CA"/>
    <w:rsid w:val="00451893"/>
    <w:rsid w:val="004520E0"/>
    <w:rsid w:val="00453167"/>
    <w:rsid w:val="00454656"/>
    <w:rsid w:val="00454A21"/>
    <w:rsid w:val="00456685"/>
    <w:rsid w:val="00456759"/>
    <w:rsid w:val="00457093"/>
    <w:rsid w:val="00460A20"/>
    <w:rsid w:val="00460E7E"/>
    <w:rsid w:val="004614B4"/>
    <w:rsid w:val="00461868"/>
    <w:rsid w:val="004629D6"/>
    <w:rsid w:val="00462AAB"/>
    <w:rsid w:val="00463CBC"/>
    <w:rsid w:val="00466A70"/>
    <w:rsid w:val="00466C43"/>
    <w:rsid w:val="0046784B"/>
    <w:rsid w:val="0047095E"/>
    <w:rsid w:val="00471CC8"/>
    <w:rsid w:val="004724E9"/>
    <w:rsid w:val="00473084"/>
    <w:rsid w:val="00473099"/>
    <w:rsid w:val="0047378B"/>
    <w:rsid w:val="00474071"/>
    <w:rsid w:val="004743E6"/>
    <w:rsid w:val="004744EE"/>
    <w:rsid w:val="00474AA9"/>
    <w:rsid w:val="0047515A"/>
    <w:rsid w:val="00475367"/>
    <w:rsid w:val="00475C45"/>
    <w:rsid w:val="004767A8"/>
    <w:rsid w:val="00476EDC"/>
    <w:rsid w:val="00477107"/>
    <w:rsid w:val="00477D04"/>
    <w:rsid w:val="004809F7"/>
    <w:rsid w:val="00480F1E"/>
    <w:rsid w:val="004812B6"/>
    <w:rsid w:val="00481C94"/>
    <w:rsid w:val="00482120"/>
    <w:rsid w:val="00483332"/>
    <w:rsid w:val="004835BF"/>
    <w:rsid w:val="00483C64"/>
    <w:rsid w:val="00483F81"/>
    <w:rsid w:val="00485DEF"/>
    <w:rsid w:val="0048607F"/>
    <w:rsid w:val="0048634C"/>
    <w:rsid w:val="00486526"/>
    <w:rsid w:val="004878CC"/>
    <w:rsid w:val="00487928"/>
    <w:rsid w:val="00487A66"/>
    <w:rsid w:val="00487BFE"/>
    <w:rsid w:val="0049001E"/>
    <w:rsid w:val="0049056C"/>
    <w:rsid w:val="0049069C"/>
    <w:rsid w:val="00491122"/>
    <w:rsid w:val="0049139F"/>
    <w:rsid w:val="004913E7"/>
    <w:rsid w:val="00491C0B"/>
    <w:rsid w:val="00491FAE"/>
    <w:rsid w:val="004924E9"/>
    <w:rsid w:val="00492DBF"/>
    <w:rsid w:val="00493195"/>
    <w:rsid w:val="004932E2"/>
    <w:rsid w:val="004943E5"/>
    <w:rsid w:val="00494971"/>
    <w:rsid w:val="004949DE"/>
    <w:rsid w:val="00494F59"/>
    <w:rsid w:val="00495652"/>
    <w:rsid w:val="004959C1"/>
    <w:rsid w:val="00495B14"/>
    <w:rsid w:val="00495B70"/>
    <w:rsid w:val="004960F8"/>
    <w:rsid w:val="00496122"/>
    <w:rsid w:val="00497584"/>
    <w:rsid w:val="004A0005"/>
    <w:rsid w:val="004A00F5"/>
    <w:rsid w:val="004A026C"/>
    <w:rsid w:val="004A04F1"/>
    <w:rsid w:val="004A12B4"/>
    <w:rsid w:val="004A1BE9"/>
    <w:rsid w:val="004A1E2B"/>
    <w:rsid w:val="004A42DD"/>
    <w:rsid w:val="004A49D6"/>
    <w:rsid w:val="004A4B37"/>
    <w:rsid w:val="004A559E"/>
    <w:rsid w:val="004A5941"/>
    <w:rsid w:val="004A5E38"/>
    <w:rsid w:val="004A62A1"/>
    <w:rsid w:val="004A6462"/>
    <w:rsid w:val="004A65E4"/>
    <w:rsid w:val="004A799E"/>
    <w:rsid w:val="004B19E9"/>
    <w:rsid w:val="004B1A91"/>
    <w:rsid w:val="004B2173"/>
    <w:rsid w:val="004B400A"/>
    <w:rsid w:val="004B4060"/>
    <w:rsid w:val="004B5D20"/>
    <w:rsid w:val="004B639D"/>
    <w:rsid w:val="004B63E4"/>
    <w:rsid w:val="004B6CD6"/>
    <w:rsid w:val="004B6E56"/>
    <w:rsid w:val="004B6EA0"/>
    <w:rsid w:val="004B6F88"/>
    <w:rsid w:val="004B7407"/>
    <w:rsid w:val="004B7BC3"/>
    <w:rsid w:val="004C0042"/>
    <w:rsid w:val="004C0174"/>
    <w:rsid w:val="004C02CD"/>
    <w:rsid w:val="004C0A35"/>
    <w:rsid w:val="004C0A36"/>
    <w:rsid w:val="004C1E25"/>
    <w:rsid w:val="004C2714"/>
    <w:rsid w:val="004C27C2"/>
    <w:rsid w:val="004C31E7"/>
    <w:rsid w:val="004C3523"/>
    <w:rsid w:val="004C5477"/>
    <w:rsid w:val="004C558E"/>
    <w:rsid w:val="004C579E"/>
    <w:rsid w:val="004C598C"/>
    <w:rsid w:val="004C59C4"/>
    <w:rsid w:val="004C5EDF"/>
    <w:rsid w:val="004C6169"/>
    <w:rsid w:val="004C6410"/>
    <w:rsid w:val="004C6BF0"/>
    <w:rsid w:val="004C73BC"/>
    <w:rsid w:val="004C7CB2"/>
    <w:rsid w:val="004C7ED9"/>
    <w:rsid w:val="004D00C8"/>
    <w:rsid w:val="004D03B4"/>
    <w:rsid w:val="004D05A0"/>
    <w:rsid w:val="004D0B17"/>
    <w:rsid w:val="004D25B9"/>
    <w:rsid w:val="004D2C38"/>
    <w:rsid w:val="004D31E9"/>
    <w:rsid w:val="004D3B03"/>
    <w:rsid w:val="004D44CD"/>
    <w:rsid w:val="004D4FD4"/>
    <w:rsid w:val="004D6261"/>
    <w:rsid w:val="004D66CF"/>
    <w:rsid w:val="004D754E"/>
    <w:rsid w:val="004E0EFB"/>
    <w:rsid w:val="004E1EE6"/>
    <w:rsid w:val="004E2564"/>
    <w:rsid w:val="004E3499"/>
    <w:rsid w:val="004E3A45"/>
    <w:rsid w:val="004E3C52"/>
    <w:rsid w:val="004E3FA0"/>
    <w:rsid w:val="004E408E"/>
    <w:rsid w:val="004E48CF"/>
    <w:rsid w:val="004E4D1C"/>
    <w:rsid w:val="004E4F2C"/>
    <w:rsid w:val="004E528E"/>
    <w:rsid w:val="004E52E5"/>
    <w:rsid w:val="004E5661"/>
    <w:rsid w:val="004E60C7"/>
    <w:rsid w:val="004E6FB1"/>
    <w:rsid w:val="004E7C33"/>
    <w:rsid w:val="004E7FD7"/>
    <w:rsid w:val="004F0368"/>
    <w:rsid w:val="004F1D1F"/>
    <w:rsid w:val="004F2745"/>
    <w:rsid w:val="004F3124"/>
    <w:rsid w:val="004F50D7"/>
    <w:rsid w:val="004F546D"/>
    <w:rsid w:val="004F5E1E"/>
    <w:rsid w:val="004F600E"/>
    <w:rsid w:val="004F62C5"/>
    <w:rsid w:val="004F6453"/>
    <w:rsid w:val="004F665B"/>
    <w:rsid w:val="005000E3"/>
    <w:rsid w:val="00500948"/>
    <w:rsid w:val="00500F8E"/>
    <w:rsid w:val="00502785"/>
    <w:rsid w:val="00502C53"/>
    <w:rsid w:val="005035AD"/>
    <w:rsid w:val="0050396A"/>
    <w:rsid w:val="00505056"/>
    <w:rsid w:val="005055AD"/>
    <w:rsid w:val="00507897"/>
    <w:rsid w:val="00507B6B"/>
    <w:rsid w:val="00507F4E"/>
    <w:rsid w:val="005101EA"/>
    <w:rsid w:val="00510795"/>
    <w:rsid w:val="00511AB3"/>
    <w:rsid w:val="00513013"/>
    <w:rsid w:val="00513580"/>
    <w:rsid w:val="00514746"/>
    <w:rsid w:val="005201E3"/>
    <w:rsid w:val="00520909"/>
    <w:rsid w:val="005218DA"/>
    <w:rsid w:val="00522E00"/>
    <w:rsid w:val="005234B8"/>
    <w:rsid w:val="00524E37"/>
    <w:rsid w:val="00524F77"/>
    <w:rsid w:val="005253D5"/>
    <w:rsid w:val="005263D4"/>
    <w:rsid w:val="00526A30"/>
    <w:rsid w:val="00526B7B"/>
    <w:rsid w:val="00527911"/>
    <w:rsid w:val="00527A0C"/>
    <w:rsid w:val="00530275"/>
    <w:rsid w:val="0053055E"/>
    <w:rsid w:val="00530C88"/>
    <w:rsid w:val="00531622"/>
    <w:rsid w:val="00533B81"/>
    <w:rsid w:val="00533B82"/>
    <w:rsid w:val="0053426F"/>
    <w:rsid w:val="005342AF"/>
    <w:rsid w:val="0053561F"/>
    <w:rsid w:val="005367A1"/>
    <w:rsid w:val="005368B3"/>
    <w:rsid w:val="00536C2B"/>
    <w:rsid w:val="0053760D"/>
    <w:rsid w:val="00537E91"/>
    <w:rsid w:val="0054225F"/>
    <w:rsid w:val="00542447"/>
    <w:rsid w:val="00542762"/>
    <w:rsid w:val="005429F5"/>
    <w:rsid w:val="00543120"/>
    <w:rsid w:val="005464CC"/>
    <w:rsid w:val="00546FF8"/>
    <w:rsid w:val="0054707F"/>
    <w:rsid w:val="005473FF"/>
    <w:rsid w:val="005479F1"/>
    <w:rsid w:val="005512B8"/>
    <w:rsid w:val="0055135B"/>
    <w:rsid w:val="00551532"/>
    <w:rsid w:val="005516F3"/>
    <w:rsid w:val="00551DCC"/>
    <w:rsid w:val="0055269F"/>
    <w:rsid w:val="00552822"/>
    <w:rsid w:val="00552CC8"/>
    <w:rsid w:val="00552ED4"/>
    <w:rsid w:val="00552EF1"/>
    <w:rsid w:val="005548B3"/>
    <w:rsid w:val="0055510F"/>
    <w:rsid w:val="00555A4A"/>
    <w:rsid w:val="00556299"/>
    <w:rsid w:val="005570CE"/>
    <w:rsid w:val="005575F8"/>
    <w:rsid w:val="00557EC8"/>
    <w:rsid w:val="0056059B"/>
    <w:rsid w:val="00560747"/>
    <w:rsid w:val="00561A3B"/>
    <w:rsid w:val="0056231A"/>
    <w:rsid w:val="00562D8B"/>
    <w:rsid w:val="00563E2E"/>
    <w:rsid w:val="00564256"/>
    <w:rsid w:val="00564F7A"/>
    <w:rsid w:val="0057091C"/>
    <w:rsid w:val="00571198"/>
    <w:rsid w:val="005711F2"/>
    <w:rsid w:val="0057167D"/>
    <w:rsid w:val="00571AB4"/>
    <w:rsid w:val="00571EED"/>
    <w:rsid w:val="00573CE8"/>
    <w:rsid w:val="00573EF9"/>
    <w:rsid w:val="005747A1"/>
    <w:rsid w:val="00575E83"/>
    <w:rsid w:val="005760F2"/>
    <w:rsid w:val="005768B3"/>
    <w:rsid w:val="00576E44"/>
    <w:rsid w:val="00577DD7"/>
    <w:rsid w:val="00577EC5"/>
    <w:rsid w:val="00580778"/>
    <w:rsid w:val="00581828"/>
    <w:rsid w:val="00581ACC"/>
    <w:rsid w:val="00581D56"/>
    <w:rsid w:val="00582350"/>
    <w:rsid w:val="00583B1D"/>
    <w:rsid w:val="00583CF9"/>
    <w:rsid w:val="00583F03"/>
    <w:rsid w:val="00583FB5"/>
    <w:rsid w:val="005854F0"/>
    <w:rsid w:val="005855E7"/>
    <w:rsid w:val="0058588A"/>
    <w:rsid w:val="005861D2"/>
    <w:rsid w:val="0058652E"/>
    <w:rsid w:val="00586D33"/>
    <w:rsid w:val="00587324"/>
    <w:rsid w:val="00587896"/>
    <w:rsid w:val="00587D08"/>
    <w:rsid w:val="00591A62"/>
    <w:rsid w:val="00591BC7"/>
    <w:rsid w:val="005922AD"/>
    <w:rsid w:val="00592389"/>
    <w:rsid w:val="0059255A"/>
    <w:rsid w:val="00592BF1"/>
    <w:rsid w:val="00593BF1"/>
    <w:rsid w:val="00594BF0"/>
    <w:rsid w:val="0059535A"/>
    <w:rsid w:val="00596582"/>
    <w:rsid w:val="005967AA"/>
    <w:rsid w:val="00596E17"/>
    <w:rsid w:val="0059735F"/>
    <w:rsid w:val="00597CE5"/>
    <w:rsid w:val="00597D81"/>
    <w:rsid w:val="005A0914"/>
    <w:rsid w:val="005A0DB3"/>
    <w:rsid w:val="005A10FD"/>
    <w:rsid w:val="005A161D"/>
    <w:rsid w:val="005A1FA4"/>
    <w:rsid w:val="005A2199"/>
    <w:rsid w:val="005A3144"/>
    <w:rsid w:val="005A3E24"/>
    <w:rsid w:val="005A40C4"/>
    <w:rsid w:val="005A4215"/>
    <w:rsid w:val="005A4558"/>
    <w:rsid w:val="005A4666"/>
    <w:rsid w:val="005A5404"/>
    <w:rsid w:val="005A5BD2"/>
    <w:rsid w:val="005A5C9E"/>
    <w:rsid w:val="005A668C"/>
    <w:rsid w:val="005A7000"/>
    <w:rsid w:val="005A755E"/>
    <w:rsid w:val="005B01C3"/>
    <w:rsid w:val="005B0E53"/>
    <w:rsid w:val="005B12F7"/>
    <w:rsid w:val="005B14B3"/>
    <w:rsid w:val="005B17C9"/>
    <w:rsid w:val="005B18C2"/>
    <w:rsid w:val="005B1C54"/>
    <w:rsid w:val="005B1F2E"/>
    <w:rsid w:val="005B2555"/>
    <w:rsid w:val="005B26AD"/>
    <w:rsid w:val="005B2AC4"/>
    <w:rsid w:val="005B332E"/>
    <w:rsid w:val="005B3595"/>
    <w:rsid w:val="005B3928"/>
    <w:rsid w:val="005B41B8"/>
    <w:rsid w:val="005B469B"/>
    <w:rsid w:val="005B5EC5"/>
    <w:rsid w:val="005B6099"/>
    <w:rsid w:val="005B7C16"/>
    <w:rsid w:val="005C03A1"/>
    <w:rsid w:val="005C1129"/>
    <w:rsid w:val="005C1ABD"/>
    <w:rsid w:val="005C2196"/>
    <w:rsid w:val="005C21D3"/>
    <w:rsid w:val="005C2586"/>
    <w:rsid w:val="005C29A8"/>
    <w:rsid w:val="005C30CF"/>
    <w:rsid w:val="005C31ED"/>
    <w:rsid w:val="005C3753"/>
    <w:rsid w:val="005C3AA1"/>
    <w:rsid w:val="005C416F"/>
    <w:rsid w:val="005C47B9"/>
    <w:rsid w:val="005C4B1E"/>
    <w:rsid w:val="005C4EFD"/>
    <w:rsid w:val="005C5356"/>
    <w:rsid w:val="005C5DE2"/>
    <w:rsid w:val="005C759A"/>
    <w:rsid w:val="005C787B"/>
    <w:rsid w:val="005D0738"/>
    <w:rsid w:val="005D077A"/>
    <w:rsid w:val="005D1462"/>
    <w:rsid w:val="005D1C46"/>
    <w:rsid w:val="005D261B"/>
    <w:rsid w:val="005D2A72"/>
    <w:rsid w:val="005D31DF"/>
    <w:rsid w:val="005D35C4"/>
    <w:rsid w:val="005D3AB3"/>
    <w:rsid w:val="005D44B7"/>
    <w:rsid w:val="005D4D4F"/>
    <w:rsid w:val="005D4E92"/>
    <w:rsid w:val="005D4F78"/>
    <w:rsid w:val="005D6021"/>
    <w:rsid w:val="005D6567"/>
    <w:rsid w:val="005D796D"/>
    <w:rsid w:val="005E0A7A"/>
    <w:rsid w:val="005E1433"/>
    <w:rsid w:val="005E3019"/>
    <w:rsid w:val="005E4036"/>
    <w:rsid w:val="005E4246"/>
    <w:rsid w:val="005E49D5"/>
    <w:rsid w:val="005E4C7B"/>
    <w:rsid w:val="005E5A4F"/>
    <w:rsid w:val="005E5C75"/>
    <w:rsid w:val="005E72D2"/>
    <w:rsid w:val="005E7E56"/>
    <w:rsid w:val="005F0399"/>
    <w:rsid w:val="005F043C"/>
    <w:rsid w:val="005F0CDD"/>
    <w:rsid w:val="005F1C8F"/>
    <w:rsid w:val="005F23F1"/>
    <w:rsid w:val="005F4614"/>
    <w:rsid w:val="005F4D5B"/>
    <w:rsid w:val="005F57F5"/>
    <w:rsid w:val="0060009D"/>
    <w:rsid w:val="006001DC"/>
    <w:rsid w:val="006013F7"/>
    <w:rsid w:val="00602644"/>
    <w:rsid w:val="006029FE"/>
    <w:rsid w:val="00603201"/>
    <w:rsid w:val="00603683"/>
    <w:rsid w:val="00603F1A"/>
    <w:rsid w:val="00604C2B"/>
    <w:rsid w:val="00605453"/>
    <w:rsid w:val="0060593E"/>
    <w:rsid w:val="00605FD9"/>
    <w:rsid w:val="006073A3"/>
    <w:rsid w:val="00607F2C"/>
    <w:rsid w:val="00610007"/>
    <w:rsid w:val="00610B92"/>
    <w:rsid w:val="00610EAC"/>
    <w:rsid w:val="006117E4"/>
    <w:rsid w:val="0061354C"/>
    <w:rsid w:val="0061488F"/>
    <w:rsid w:val="006148AB"/>
    <w:rsid w:val="00614E7E"/>
    <w:rsid w:val="006163ED"/>
    <w:rsid w:val="0061655C"/>
    <w:rsid w:val="00616654"/>
    <w:rsid w:val="00616983"/>
    <w:rsid w:val="00616AEC"/>
    <w:rsid w:val="0061751F"/>
    <w:rsid w:val="006178B3"/>
    <w:rsid w:val="00620373"/>
    <w:rsid w:val="00622565"/>
    <w:rsid w:val="00622941"/>
    <w:rsid w:val="00622E02"/>
    <w:rsid w:val="00622E28"/>
    <w:rsid w:val="00623273"/>
    <w:rsid w:val="006232DB"/>
    <w:rsid w:val="00624B23"/>
    <w:rsid w:val="0063162C"/>
    <w:rsid w:val="006323D0"/>
    <w:rsid w:val="006328BF"/>
    <w:rsid w:val="00633B22"/>
    <w:rsid w:val="00633DBC"/>
    <w:rsid w:val="00634E79"/>
    <w:rsid w:val="0063507F"/>
    <w:rsid w:val="0063605A"/>
    <w:rsid w:val="006364D5"/>
    <w:rsid w:val="0063782B"/>
    <w:rsid w:val="0064000A"/>
    <w:rsid w:val="00640C68"/>
    <w:rsid w:val="00640F91"/>
    <w:rsid w:val="00642242"/>
    <w:rsid w:val="00642724"/>
    <w:rsid w:val="006427D9"/>
    <w:rsid w:val="00643501"/>
    <w:rsid w:val="00644483"/>
    <w:rsid w:val="0064460C"/>
    <w:rsid w:val="00645814"/>
    <w:rsid w:val="00645DCA"/>
    <w:rsid w:val="006469F3"/>
    <w:rsid w:val="00646BAF"/>
    <w:rsid w:val="00650132"/>
    <w:rsid w:val="00650BDB"/>
    <w:rsid w:val="0065135C"/>
    <w:rsid w:val="0065146E"/>
    <w:rsid w:val="0065195F"/>
    <w:rsid w:val="006522B2"/>
    <w:rsid w:val="006525D7"/>
    <w:rsid w:val="006527F5"/>
    <w:rsid w:val="00653C5B"/>
    <w:rsid w:val="00653E8D"/>
    <w:rsid w:val="00654E15"/>
    <w:rsid w:val="0065597B"/>
    <w:rsid w:val="00656D1D"/>
    <w:rsid w:val="006575F1"/>
    <w:rsid w:val="006576BC"/>
    <w:rsid w:val="0066079F"/>
    <w:rsid w:val="00660822"/>
    <w:rsid w:val="00660B8B"/>
    <w:rsid w:val="00660CA0"/>
    <w:rsid w:val="00661724"/>
    <w:rsid w:val="006618EA"/>
    <w:rsid w:val="00662CA3"/>
    <w:rsid w:val="00663440"/>
    <w:rsid w:val="00663533"/>
    <w:rsid w:val="0066368C"/>
    <w:rsid w:val="0066398A"/>
    <w:rsid w:val="00665322"/>
    <w:rsid w:val="00665A96"/>
    <w:rsid w:val="00665E87"/>
    <w:rsid w:val="0066665B"/>
    <w:rsid w:val="00666761"/>
    <w:rsid w:val="00667BE6"/>
    <w:rsid w:val="006708A8"/>
    <w:rsid w:val="00671318"/>
    <w:rsid w:val="00671ABF"/>
    <w:rsid w:val="00672649"/>
    <w:rsid w:val="00673F14"/>
    <w:rsid w:val="00673F75"/>
    <w:rsid w:val="00674338"/>
    <w:rsid w:val="0067451C"/>
    <w:rsid w:val="0067488D"/>
    <w:rsid w:val="00676AB9"/>
    <w:rsid w:val="00677732"/>
    <w:rsid w:val="00677B37"/>
    <w:rsid w:val="00680CD5"/>
    <w:rsid w:val="0068163C"/>
    <w:rsid w:val="006826D8"/>
    <w:rsid w:val="00683153"/>
    <w:rsid w:val="0068349F"/>
    <w:rsid w:val="00683DA0"/>
    <w:rsid w:val="0068432B"/>
    <w:rsid w:val="006846BE"/>
    <w:rsid w:val="00684A68"/>
    <w:rsid w:val="00684B67"/>
    <w:rsid w:val="00684E28"/>
    <w:rsid w:val="00685885"/>
    <w:rsid w:val="00685B27"/>
    <w:rsid w:val="00685DAB"/>
    <w:rsid w:val="006870BF"/>
    <w:rsid w:val="0069038A"/>
    <w:rsid w:val="006906C5"/>
    <w:rsid w:val="00690D6B"/>
    <w:rsid w:val="006910B3"/>
    <w:rsid w:val="00691B8D"/>
    <w:rsid w:val="00692E28"/>
    <w:rsid w:val="0069353F"/>
    <w:rsid w:val="0069388A"/>
    <w:rsid w:val="00696095"/>
    <w:rsid w:val="0069751D"/>
    <w:rsid w:val="006A063E"/>
    <w:rsid w:val="006A13C1"/>
    <w:rsid w:val="006A1BB6"/>
    <w:rsid w:val="006A2FE8"/>
    <w:rsid w:val="006A36DB"/>
    <w:rsid w:val="006A40D0"/>
    <w:rsid w:val="006A49FB"/>
    <w:rsid w:val="006A4FF2"/>
    <w:rsid w:val="006A5D9C"/>
    <w:rsid w:val="006A61BF"/>
    <w:rsid w:val="006A689C"/>
    <w:rsid w:val="006A7473"/>
    <w:rsid w:val="006A7D18"/>
    <w:rsid w:val="006B0132"/>
    <w:rsid w:val="006B0C64"/>
    <w:rsid w:val="006B3993"/>
    <w:rsid w:val="006B4D76"/>
    <w:rsid w:val="006B4DAA"/>
    <w:rsid w:val="006B6E60"/>
    <w:rsid w:val="006B7685"/>
    <w:rsid w:val="006B7E3B"/>
    <w:rsid w:val="006C02EA"/>
    <w:rsid w:val="006C0A58"/>
    <w:rsid w:val="006C0EE5"/>
    <w:rsid w:val="006C1B6A"/>
    <w:rsid w:val="006C2213"/>
    <w:rsid w:val="006C2626"/>
    <w:rsid w:val="006C2B9C"/>
    <w:rsid w:val="006C2EE0"/>
    <w:rsid w:val="006C3153"/>
    <w:rsid w:val="006C3181"/>
    <w:rsid w:val="006C37D3"/>
    <w:rsid w:val="006C3957"/>
    <w:rsid w:val="006C39E7"/>
    <w:rsid w:val="006C4C80"/>
    <w:rsid w:val="006C4E82"/>
    <w:rsid w:val="006C5560"/>
    <w:rsid w:val="006D0804"/>
    <w:rsid w:val="006D09A1"/>
    <w:rsid w:val="006D1782"/>
    <w:rsid w:val="006D22CE"/>
    <w:rsid w:val="006D337C"/>
    <w:rsid w:val="006D3A52"/>
    <w:rsid w:val="006D4375"/>
    <w:rsid w:val="006D45C1"/>
    <w:rsid w:val="006D4A9F"/>
    <w:rsid w:val="006D4C79"/>
    <w:rsid w:val="006D585D"/>
    <w:rsid w:val="006D622D"/>
    <w:rsid w:val="006D685B"/>
    <w:rsid w:val="006E0929"/>
    <w:rsid w:val="006E111E"/>
    <w:rsid w:val="006E189F"/>
    <w:rsid w:val="006E21C8"/>
    <w:rsid w:val="006E2B86"/>
    <w:rsid w:val="006E30F8"/>
    <w:rsid w:val="006E3AB6"/>
    <w:rsid w:val="006E68B7"/>
    <w:rsid w:val="006E6958"/>
    <w:rsid w:val="006E6E1B"/>
    <w:rsid w:val="006E6F60"/>
    <w:rsid w:val="006F009A"/>
    <w:rsid w:val="006F0851"/>
    <w:rsid w:val="006F0D9E"/>
    <w:rsid w:val="006F0E89"/>
    <w:rsid w:val="006F13C7"/>
    <w:rsid w:val="006F207A"/>
    <w:rsid w:val="006F2684"/>
    <w:rsid w:val="006F2ADB"/>
    <w:rsid w:val="006F2B93"/>
    <w:rsid w:val="006F358D"/>
    <w:rsid w:val="006F35FD"/>
    <w:rsid w:val="006F3E84"/>
    <w:rsid w:val="006F42E9"/>
    <w:rsid w:val="006F4465"/>
    <w:rsid w:val="006F45E7"/>
    <w:rsid w:val="006F69A7"/>
    <w:rsid w:val="007002D2"/>
    <w:rsid w:val="0070060D"/>
    <w:rsid w:val="00700B5F"/>
    <w:rsid w:val="00701682"/>
    <w:rsid w:val="00701D18"/>
    <w:rsid w:val="00701E23"/>
    <w:rsid w:val="007025AA"/>
    <w:rsid w:val="00702C9E"/>
    <w:rsid w:val="007039ED"/>
    <w:rsid w:val="00703B92"/>
    <w:rsid w:val="00703C5E"/>
    <w:rsid w:val="00703DA3"/>
    <w:rsid w:val="007041C2"/>
    <w:rsid w:val="0070548F"/>
    <w:rsid w:val="00705902"/>
    <w:rsid w:val="00706312"/>
    <w:rsid w:val="007064BD"/>
    <w:rsid w:val="007064DD"/>
    <w:rsid w:val="007075D5"/>
    <w:rsid w:val="00707BE4"/>
    <w:rsid w:val="007109BA"/>
    <w:rsid w:val="00711DE6"/>
    <w:rsid w:val="00712454"/>
    <w:rsid w:val="00712FFF"/>
    <w:rsid w:val="00713463"/>
    <w:rsid w:val="007147E3"/>
    <w:rsid w:val="007170F0"/>
    <w:rsid w:val="00717B71"/>
    <w:rsid w:val="00720C8C"/>
    <w:rsid w:val="00721A33"/>
    <w:rsid w:val="0072319D"/>
    <w:rsid w:val="00723EDD"/>
    <w:rsid w:val="007242A4"/>
    <w:rsid w:val="007248D8"/>
    <w:rsid w:val="00724ED2"/>
    <w:rsid w:val="00725412"/>
    <w:rsid w:val="007258C1"/>
    <w:rsid w:val="00725CA0"/>
    <w:rsid w:val="00725DEF"/>
    <w:rsid w:val="00726720"/>
    <w:rsid w:val="00726B43"/>
    <w:rsid w:val="00726C38"/>
    <w:rsid w:val="00726E3D"/>
    <w:rsid w:val="007278BA"/>
    <w:rsid w:val="00727F03"/>
    <w:rsid w:val="0073045D"/>
    <w:rsid w:val="007309B8"/>
    <w:rsid w:val="00731199"/>
    <w:rsid w:val="0073135D"/>
    <w:rsid w:val="007329D0"/>
    <w:rsid w:val="007339CA"/>
    <w:rsid w:val="00734732"/>
    <w:rsid w:val="0073520F"/>
    <w:rsid w:val="0073546E"/>
    <w:rsid w:val="00735936"/>
    <w:rsid w:val="00735A91"/>
    <w:rsid w:val="00736642"/>
    <w:rsid w:val="0073680D"/>
    <w:rsid w:val="00737148"/>
    <w:rsid w:val="00740A66"/>
    <w:rsid w:val="007428AE"/>
    <w:rsid w:val="00742C97"/>
    <w:rsid w:val="007434C7"/>
    <w:rsid w:val="00743612"/>
    <w:rsid w:val="00743C74"/>
    <w:rsid w:val="00743CFD"/>
    <w:rsid w:val="00744844"/>
    <w:rsid w:val="0074519C"/>
    <w:rsid w:val="00745CA5"/>
    <w:rsid w:val="0074659D"/>
    <w:rsid w:val="00746F40"/>
    <w:rsid w:val="00747275"/>
    <w:rsid w:val="007472B7"/>
    <w:rsid w:val="0074746A"/>
    <w:rsid w:val="00747F81"/>
    <w:rsid w:val="00750741"/>
    <w:rsid w:val="0075148E"/>
    <w:rsid w:val="00751633"/>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310B"/>
    <w:rsid w:val="007636DC"/>
    <w:rsid w:val="00764BA0"/>
    <w:rsid w:val="00764D74"/>
    <w:rsid w:val="00767DA1"/>
    <w:rsid w:val="0077062B"/>
    <w:rsid w:val="00770A44"/>
    <w:rsid w:val="00771850"/>
    <w:rsid w:val="007719A9"/>
    <w:rsid w:val="00771B39"/>
    <w:rsid w:val="00771B9F"/>
    <w:rsid w:val="00771E6B"/>
    <w:rsid w:val="00771F25"/>
    <w:rsid w:val="00772BD5"/>
    <w:rsid w:val="00773E72"/>
    <w:rsid w:val="007746AD"/>
    <w:rsid w:val="0077487F"/>
    <w:rsid w:val="00774A02"/>
    <w:rsid w:val="0077618D"/>
    <w:rsid w:val="0077799D"/>
    <w:rsid w:val="007802B7"/>
    <w:rsid w:val="007803E2"/>
    <w:rsid w:val="007826EB"/>
    <w:rsid w:val="00782C3F"/>
    <w:rsid w:val="00782D51"/>
    <w:rsid w:val="00783FCA"/>
    <w:rsid w:val="00784C67"/>
    <w:rsid w:val="00784CCC"/>
    <w:rsid w:val="00785EFC"/>
    <w:rsid w:val="0078600B"/>
    <w:rsid w:val="0079143F"/>
    <w:rsid w:val="00793054"/>
    <w:rsid w:val="00793E05"/>
    <w:rsid w:val="00794459"/>
    <w:rsid w:val="00794D3E"/>
    <w:rsid w:val="00795224"/>
    <w:rsid w:val="00795FC7"/>
    <w:rsid w:val="00796014"/>
    <w:rsid w:val="007966DE"/>
    <w:rsid w:val="0079672D"/>
    <w:rsid w:val="00796BE5"/>
    <w:rsid w:val="00797698"/>
    <w:rsid w:val="007A0BFE"/>
    <w:rsid w:val="007A179E"/>
    <w:rsid w:val="007A1E3E"/>
    <w:rsid w:val="007A2D9C"/>
    <w:rsid w:val="007A44A5"/>
    <w:rsid w:val="007A4DEF"/>
    <w:rsid w:val="007A53AB"/>
    <w:rsid w:val="007A62C2"/>
    <w:rsid w:val="007A690C"/>
    <w:rsid w:val="007A75A6"/>
    <w:rsid w:val="007A769D"/>
    <w:rsid w:val="007A76D4"/>
    <w:rsid w:val="007A7A2E"/>
    <w:rsid w:val="007B0FC3"/>
    <w:rsid w:val="007B2533"/>
    <w:rsid w:val="007B372F"/>
    <w:rsid w:val="007B391B"/>
    <w:rsid w:val="007B3BFE"/>
    <w:rsid w:val="007B47AE"/>
    <w:rsid w:val="007B4A85"/>
    <w:rsid w:val="007B506A"/>
    <w:rsid w:val="007B57B9"/>
    <w:rsid w:val="007B594F"/>
    <w:rsid w:val="007B6880"/>
    <w:rsid w:val="007B7377"/>
    <w:rsid w:val="007B7A98"/>
    <w:rsid w:val="007C11FB"/>
    <w:rsid w:val="007C14FA"/>
    <w:rsid w:val="007C1A2F"/>
    <w:rsid w:val="007C1C6C"/>
    <w:rsid w:val="007C23A2"/>
    <w:rsid w:val="007C337E"/>
    <w:rsid w:val="007C5505"/>
    <w:rsid w:val="007C5E8E"/>
    <w:rsid w:val="007C6223"/>
    <w:rsid w:val="007C6BE3"/>
    <w:rsid w:val="007C6FC7"/>
    <w:rsid w:val="007C7017"/>
    <w:rsid w:val="007C7362"/>
    <w:rsid w:val="007D00F4"/>
    <w:rsid w:val="007D1EA9"/>
    <w:rsid w:val="007D3610"/>
    <w:rsid w:val="007D5948"/>
    <w:rsid w:val="007D61A2"/>
    <w:rsid w:val="007D66FA"/>
    <w:rsid w:val="007D6A8B"/>
    <w:rsid w:val="007E0223"/>
    <w:rsid w:val="007E046C"/>
    <w:rsid w:val="007E0E53"/>
    <w:rsid w:val="007E213F"/>
    <w:rsid w:val="007E2306"/>
    <w:rsid w:val="007E26A6"/>
    <w:rsid w:val="007E2C8A"/>
    <w:rsid w:val="007E2D58"/>
    <w:rsid w:val="007E3FBB"/>
    <w:rsid w:val="007E506D"/>
    <w:rsid w:val="007E529A"/>
    <w:rsid w:val="007E6363"/>
    <w:rsid w:val="007E66DE"/>
    <w:rsid w:val="007E7B2D"/>
    <w:rsid w:val="007E7C9D"/>
    <w:rsid w:val="007E7F20"/>
    <w:rsid w:val="007F2393"/>
    <w:rsid w:val="007F2C93"/>
    <w:rsid w:val="007F2EE8"/>
    <w:rsid w:val="007F369D"/>
    <w:rsid w:val="007F4980"/>
    <w:rsid w:val="007F4B4C"/>
    <w:rsid w:val="007F4C54"/>
    <w:rsid w:val="007F53E4"/>
    <w:rsid w:val="007F6595"/>
    <w:rsid w:val="007F7C34"/>
    <w:rsid w:val="007F7ECD"/>
    <w:rsid w:val="0080016B"/>
    <w:rsid w:val="00800D81"/>
    <w:rsid w:val="00800E9F"/>
    <w:rsid w:val="0080182D"/>
    <w:rsid w:val="00803A1D"/>
    <w:rsid w:val="008040BA"/>
    <w:rsid w:val="0080560A"/>
    <w:rsid w:val="008058D0"/>
    <w:rsid w:val="008065A6"/>
    <w:rsid w:val="0080680A"/>
    <w:rsid w:val="00806B25"/>
    <w:rsid w:val="00807064"/>
    <w:rsid w:val="008107CE"/>
    <w:rsid w:val="00810CA5"/>
    <w:rsid w:val="00810D21"/>
    <w:rsid w:val="0081107A"/>
    <w:rsid w:val="008116AE"/>
    <w:rsid w:val="00811858"/>
    <w:rsid w:val="008148AF"/>
    <w:rsid w:val="00814C2E"/>
    <w:rsid w:val="00814C80"/>
    <w:rsid w:val="00820311"/>
    <w:rsid w:val="00820403"/>
    <w:rsid w:val="0082063D"/>
    <w:rsid w:val="0082076B"/>
    <w:rsid w:val="00820E5F"/>
    <w:rsid w:val="0082163F"/>
    <w:rsid w:val="0082177D"/>
    <w:rsid w:val="00822A9C"/>
    <w:rsid w:val="00822F48"/>
    <w:rsid w:val="00824145"/>
    <w:rsid w:val="00826DBB"/>
    <w:rsid w:val="00827846"/>
    <w:rsid w:val="008307AB"/>
    <w:rsid w:val="008316CE"/>
    <w:rsid w:val="00831CBC"/>
    <w:rsid w:val="00832E81"/>
    <w:rsid w:val="00832EFD"/>
    <w:rsid w:val="0083504F"/>
    <w:rsid w:val="008350D9"/>
    <w:rsid w:val="00835717"/>
    <w:rsid w:val="0083585F"/>
    <w:rsid w:val="00836143"/>
    <w:rsid w:val="00836C3D"/>
    <w:rsid w:val="008404E8"/>
    <w:rsid w:val="00841BEF"/>
    <w:rsid w:val="00841F02"/>
    <w:rsid w:val="00842125"/>
    <w:rsid w:val="008427F4"/>
    <w:rsid w:val="00842CE3"/>
    <w:rsid w:val="00843310"/>
    <w:rsid w:val="00843FE1"/>
    <w:rsid w:val="00844D01"/>
    <w:rsid w:val="008463AB"/>
    <w:rsid w:val="008468A1"/>
    <w:rsid w:val="0084780E"/>
    <w:rsid w:val="00847D29"/>
    <w:rsid w:val="00847DE3"/>
    <w:rsid w:val="00847DF0"/>
    <w:rsid w:val="0085001F"/>
    <w:rsid w:val="0085085B"/>
    <w:rsid w:val="00850DAE"/>
    <w:rsid w:val="00852408"/>
    <w:rsid w:val="00853AFE"/>
    <w:rsid w:val="008546EE"/>
    <w:rsid w:val="00854886"/>
    <w:rsid w:val="00854E33"/>
    <w:rsid w:val="0085538C"/>
    <w:rsid w:val="00856088"/>
    <w:rsid w:val="00856561"/>
    <w:rsid w:val="00856DD6"/>
    <w:rsid w:val="008572FF"/>
    <w:rsid w:val="00857F3A"/>
    <w:rsid w:val="008609CC"/>
    <w:rsid w:val="008626EF"/>
    <w:rsid w:val="00862E96"/>
    <w:rsid w:val="0086333F"/>
    <w:rsid w:val="00863BB7"/>
    <w:rsid w:val="00863FEA"/>
    <w:rsid w:val="00866C36"/>
    <w:rsid w:val="00866DA8"/>
    <w:rsid w:val="00867159"/>
    <w:rsid w:val="008679FF"/>
    <w:rsid w:val="00867CFE"/>
    <w:rsid w:val="008703CA"/>
    <w:rsid w:val="00870E4E"/>
    <w:rsid w:val="00871586"/>
    <w:rsid w:val="00871C39"/>
    <w:rsid w:val="00871CF6"/>
    <w:rsid w:val="00871D68"/>
    <w:rsid w:val="00872B47"/>
    <w:rsid w:val="00874476"/>
    <w:rsid w:val="008751B1"/>
    <w:rsid w:val="00875348"/>
    <w:rsid w:val="00875745"/>
    <w:rsid w:val="00875F56"/>
    <w:rsid w:val="008768B7"/>
    <w:rsid w:val="008807CE"/>
    <w:rsid w:val="00880DAF"/>
    <w:rsid w:val="00881102"/>
    <w:rsid w:val="00882D77"/>
    <w:rsid w:val="00885315"/>
    <w:rsid w:val="008861F4"/>
    <w:rsid w:val="00886ACD"/>
    <w:rsid w:val="00886FC7"/>
    <w:rsid w:val="00891035"/>
    <w:rsid w:val="0089113A"/>
    <w:rsid w:val="0089194F"/>
    <w:rsid w:val="008920D5"/>
    <w:rsid w:val="00894EEE"/>
    <w:rsid w:val="00896182"/>
    <w:rsid w:val="008962F1"/>
    <w:rsid w:val="008A02D2"/>
    <w:rsid w:val="008A0450"/>
    <w:rsid w:val="008A05B6"/>
    <w:rsid w:val="008A1713"/>
    <w:rsid w:val="008A2001"/>
    <w:rsid w:val="008A29C6"/>
    <w:rsid w:val="008A2B53"/>
    <w:rsid w:val="008A42BE"/>
    <w:rsid w:val="008A6A0E"/>
    <w:rsid w:val="008A74AB"/>
    <w:rsid w:val="008A764F"/>
    <w:rsid w:val="008A7DFB"/>
    <w:rsid w:val="008B0A9D"/>
    <w:rsid w:val="008B0C3F"/>
    <w:rsid w:val="008B0D14"/>
    <w:rsid w:val="008B0E79"/>
    <w:rsid w:val="008B36ED"/>
    <w:rsid w:val="008B40C1"/>
    <w:rsid w:val="008B47E3"/>
    <w:rsid w:val="008B4A40"/>
    <w:rsid w:val="008B580B"/>
    <w:rsid w:val="008B6035"/>
    <w:rsid w:val="008B6717"/>
    <w:rsid w:val="008B7E34"/>
    <w:rsid w:val="008C115A"/>
    <w:rsid w:val="008C1201"/>
    <w:rsid w:val="008C27F4"/>
    <w:rsid w:val="008C29C0"/>
    <w:rsid w:val="008C2A1A"/>
    <w:rsid w:val="008C3319"/>
    <w:rsid w:val="008C4356"/>
    <w:rsid w:val="008C53B4"/>
    <w:rsid w:val="008C6D7E"/>
    <w:rsid w:val="008C730B"/>
    <w:rsid w:val="008C78A4"/>
    <w:rsid w:val="008D11AE"/>
    <w:rsid w:val="008D1AFD"/>
    <w:rsid w:val="008D237D"/>
    <w:rsid w:val="008D2859"/>
    <w:rsid w:val="008D2A52"/>
    <w:rsid w:val="008D3E98"/>
    <w:rsid w:val="008D40ED"/>
    <w:rsid w:val="008D4B7F"/>
    <w:rsid w:val="008D570C"/>
    <w:rsid w:val="008D6FFC"/>
    <w:rsid w:val="008D7274"/>
    <w:rsid w:val="008D7D8E"/>
    <w:rsid w:val="008E18EE"/>
    <w:rsid w:val="008E21B8"/>
    <w:rsid w:val="008E36AE"/>
    <w:rsid w:val="008E3971"/>
    <w:rsid w:val="008E44EB"/>
    <w:rsid w:val="008E49ED"/>
    <w:rsid w:val="008E500A"/>
    <w:rsid w:val="008E5D62"/>
    <w:rsid w:val="008E7096"/>
    <w:rsid w:val="008E7F72"/>
    <w:rsid w:val="008F0AB2"/>
    <w:rsid w:val="008F0B06"/>
    <w:rsid w:val="008F1234"/>
    <w:rsid w:val="008F15DA"/>
    <w:rsid w:val="008F1726"/>
    <w:rsid w:val="008F1FBC"/>
    <w:rsid w:val="008F2F06"/>
    <w:rsid w:val="008F330B"/>
    <w:rsid w:val="008F397D"/>
    <w:rsid w:val="008F3BD0"/>
    <w:rsid w:val="008F4B99"/>
    <w:rsid w:val="008F5AA9"/>
    <w:rsid w:val="008F5C0C"/>
    <w:rsid w:val="008F6096"/>
    <w:rsid w:val="008F63E0"/>
    <w:rsid w:val="008F6DD0"/>
    <w:rsid w:val="008F7621"/>
    <w:rsid w:val="008F7C81"/>
    <w:rsid w:val="008F7CEA"/>
    <w:rsid w:val="00900BAD"/>
    <w:rsid w:val="0090112C"/>
    <w:rsid w:val="00901576"/>
    <w:rsid w:val="009018F5"/>
    <w:rsid w:val="00904394"/>
    <w:rsid w:val="00904A24"/>
    <w:rsid w:val="00904C41"/>
    <w:rsid w:val="00904FBC"/>
    <w:rsid w:val="009058F2"/>
    <w:rsid w:val="009067BC"/>
    <w:rsid w:val="00907B4C"/>
    <w:rsid w:val="0091062D"/>
    <w:rsid w:val="009114A1"/>
    <w:rsid w:val="00911570"/>
    <w:rsid w:val="00912B46"/>
    <w:rsid w:val="0091365F"/>
    <w:rsid w:val="00913CAF"/>
    <w:rsid w:val="0091574E"/>
    <w:rsid w:val="0092115D"/>
    <w:rsid w:val="009221E6"/>
    <w:rsid w:val="009222F3"/>
    <w:rsid w:val="0092243A"/>
    <w:rsid w:val="009226C8"/>
    <w:rsid w:val="0092324C"/>
    <w:rsid w:val="0092449B"/>
    <w:rsid w:val="009253D1"/>
    <w:rsid w:val="00925A43"/>
    <w:rsid w:val="00925F0E"/>
    <w:rsid w:val="00926AD5"/>
    <w:rsid w:val="00926CDD"/>
    <w:rsid w:val="009276FF"/>
    <w:rsid w:val="00927AC3"/>
    <w:rsid w:val="009305D8"/>
    <w:rsid w:val="009312CC"/>
    <w:rsid w:val="009317D8"/>
    <w:rsid w:val="00931BD5"/>
    <w:rsid w:val="00932A5A"/>
    <w:rsid w:val="009330BF"/>
    <w:rsid w:val="0093399E"/>
    <w:rsid w:val="009347E7"/>
    <w:rsid w:val="009359B7"/>
    <w:rsid w:val="009360AB"/>
    <w:rsid w:val="009361A1"/>
    <w:rsid w:val="00936BDE"/>
    <w:rsid w:val="009409F2"/>
    <w:rsid w:val="00940E2A"/>
    <w:rsid w:val="009419CA"/>
    <w:rsid w:val="00941C46"/>
    <w:rsid w:val="00941E4F"/>
    <w:rsid w:val="009427D1"/>
    <w:rsid w:val="00942891"/>
    <w:rsid w:val="00943158"/>
    <w:rsid w:val="00943DC4"/>
    <w:rsid w:val="00944331"/>
    <w:rsid w:val="00944B07"/>
    <w:rsid w:val="00945437"/>
    <w:rsid w:val="00946581"/>
    <w:rsid w:val="00947412"/>
    <w:rsid w:val="00947F9A"/>
    <w:rsid w:val="00950663"/>
    <w:rsid w:val="00951838"/>
    <w:rsid w:val="00952210"/>
    <w:rsid w:val="0095223F"/>
    <w:rsid w:val="009529A7"/>
    <w:rsid w:val="00952BB3"/>
    <w:rsid w:val="00952DE3"/>
    <w:rsid w:val="00953E13"/>
    <w:rsid w:val="009545BE"/>
    <w:rsid w:val="009554CC"/>
    <w:rsid w:val="00955F46"/>
    <w:rsid w:val="009560DA"/>
    <w:rsid w:val="00956139"/>
    <w:rsid w:val="00956AB7"/>
    <w:rsid w:val="00957135"/>
    <w:rsid w:val="0095718A"/>
    <w:rsid w:val="00957A27"/>
    <w:rsid w:val="009604DD"/>
    <w:rsid w:val="00960BAA"/>
    <w:rsid w:val="00961E2E"/>
    <w:rsid w:val="00962874"/>
    <w:rsid w:val="00963931"/>
    <w:rsid w:val="009642FA"/>
    <w:rsid w:val="00964981"/>
    <w:rsid w:val="00965104"/>
    <w:rsid w:val="00965AC3"/>
    <w:rsid w:val="00966366"/>
    <w:rsid w:val="00966C73"/>
    <w:rsid w:val="00966D4F"/>
    <w:rsid w:val="009671F5"/>
    <w:rsid w:val="009674A0"/>
    <w:rsid w:val="00971D19"/>
    <w:rsid w:val="00971D44"/>
    <w:rsid w:val="00973C5F"/>
    <w:rsid w:val="00974004"/>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464C"/>
    <w:rsid w:val="00984899"/>
    <w:rsid w:val="0098528B"/>
    <w:rsid w:val="0098595A"/>
    <w:rsid w:val="00985F1A"/>
    <w:rsid w:val="00986966"/>
    <w:rsid w:val="0098779D"/>
    <w:rsid w:val="00987BD3"/>
    <w:rsid w:val="00991AD6"/>
    <w:rsid w:val="00992384"/>
    <w:rsid w:val="00992E96"/>
    <w:rsid w:val="009943B6"/>
    <w:rsid w:val="00994DEC"/>
    <w:rsid w:val="0099501D"/>
    <w:rsid w:val="00995C47"/>
    <w:rsid w:val="00995CA4"/>
    <w:rsid w:val="009967E6"/>
    <w:rsid w:val="00996F46"/>
    <w:rsid w:val="009A08BA"/>
    <w:rsid w:val="009A0EFF"/>
    <w:rsid w:val="009A254F"/>
    <w:rsid w:val="009A26EF"/>
    <w:rsid w:val="009A283F"/>
    <w:rsid w:val="009A2F25"/>
    <w:rsid w:val="009A309A"/>
    <w:rsid w:val="009A3550"/>
    <w:rsid w:val="009A3AB6"/>
    <w:rsid w:val="009A3E7F"/>
    <w:rsid w:val="009A463A"/>
    <w:rsid w:val="009A4641"/>
    <w:rsid w:val="009A4F17"/>
    <w:rsid w:val="009A5054"/>
    <w:rsid w:val="009A57BD"/>
    <w:rsid w:val="009A5F2A"/>
    <w:rsid w:val="009A7F51"/>
    <w:rsid w:val="009B0317"/>
    <w:rsid w:val="009B0822"/>
    <w:rsid w:val="009B0BAE"/>
    <w:rsid w:val="009B11D0"/>
    <w:rsid w:val="009B14F1"/>
    <w:rsid w:val="009B17E1"/>
    <w:rsid w:val="009B1E25"/>
    <w:rsid w:val="009B2A73"/>
    <w:rsid w:val="009B2F75"/>
    <w:rsid w:val="009B2FB6"/>
    <w:rsid w:val="009B342B"/>
    <w:rsid w:val="009B3509"/>
    <w:rsid w:val="009B35F1"/>
    <w:rsid w:val="009B3C60"/>
    <w:rsid w:val="009B3D41"/>
    <w:rsid w:val="009B3F53"/>
    <w:rsid w:val="009B6029"/>
    <w:rsid w:val="009B60BA"/>
    <w:rsid w:val="009B6277"/>
    <w:rsid w:val="009B62C1"/>
    <w:rsid w:val="009B63CD"/>
    <w:rsid w:val="009B67FE"/>
    <w:rsid w:val="009B7085"/>
    <w:rsid w:val="009B7095"/>
    <w:rsid w:val="009B72FB"/>
    <w:rsid w:val="009B73C1"/>
    <w:rsid w:val="009B77E6"/>
    <w:rsid w:val="009B7907"/>
    <w:rsid w:val="009C06B1"/>
    <w:rsid w:val="009C0773"/>
    <w:rsid w:val="009C106C"/>
    <w:rsid w:val="009C1088"/>
    <w:rsid w:val="009C1706"/>
    <w:rsid w:val="009C1BC3"/>
    <w:rsid w:val="009C1CCB"/>
    <w:rsid w:val="009C2641"/>
    <w:rsid w:val="009C280A"/>
    <w:rsid w:val="009C3472"/>
    <w:rsid w:val="009C515B"/>
    <w:rsid w:val="009C592B"/>
    <w:rsid w:val="009C69C1"/>
    <w:rsid w:val="009C7020"/>
    <w:rsid w:val="009C7610"/>
    <w:rsid w:val="009D0D97"/>
    <w:rsid w:val="009D0FF5"/>
    <w:rsid w:val="009D132A"/>
    <w:rsid w:val="009D21BC"/>
    <w:rsid w:val="009D2685"/>
    <w:rsid w:val="009D2698"/>
    <w:rsid w:val="009D420A"/>
    <w:rsid w:val="009D5414"/>
    <w:rsid w:val="009D58E1"/>
    <w:rsid w:val="009D6CE6"/>
    <w:rsid w:val="009D6E43"/>
    <w:rsid w:val="009D7573"/>
    <w:rsid w:val="009D7A55"/>
    <w:rsid w:val="009D7DD7"/>
    <w:rsid w:val="009D7F6F"/>
    <w:rsid w:val="009E0A93"/>
    <w:rsid w:val="009E0F57"/>
    <w:rsid w:val="009E1249"/>
    <w:rsid w:val="009E12B5"/>
    <w:rsid w:val="009E18E4"/>
    <w:rsid w:val="009E231C"/>
    <w:rsid w:val="009E2D9D"/>
    <w:rsid w:val="009E34FD"/>
    <w:rsid w:val="009E3E62"/>
    <w:rsid w:val="009E42BD"/>
    <w:rsid w:val="009E493C"/>
    <w:rsid w:val="009E6106"/>
    <w:rsid w:val="009E738C"/>
    <w:rsid w:val="009F04D8"/>
    <w:rsid w:val="009F189C"/>
    <w:rsid w:val="009F2570"/>
    <w:rsid w:val="009F27F9"/>
    <w:rsid w:val="009F42DA"/>
    <w:rsid w:val="009F4765"/>
    <w:rsid w:val="009F4837"/>
    <w:rsid w:val="009F58DC"/>
    <w:rsid w:val="009F5BFA"/>
    <w:rsid w:val="009F5E21"/>
    <w:rsid w:val="009F5ED0"/>
    <w:rsid w:val="009F6585"/>
    <w:rsid w:val="00A00238"/>
    <w:rsid w:val="00A02980"/>
    <w:rsid w:val="00A02C0B"/>
    <w:rsid w:val="00A034EC"/>
    <w:rsid w:val="00A0360E"/>
    <w:rsid w:val="00A0406B"/>
    <w:rsid w:val="00A040D8"/>
    <w:rsid w:val="00A04AE6"/>
    <w:rsid w:val="00A04F23"/>
    <w:rsid w:val="00A06273"/>
    <w:rsid w:val="00A07518"/>
    <w:rsid w:val="00A106AA"/>
    <w:rsid w:val="00A108A8"/>
    <w:rsid w:val="00A119BB"/>
    <w:rsid w:val="00A12298"/>
    <w:rsid w:val="00A12543"/>
    <w:rsid w:val="00A12C9E"/>
    <w:rsid w:val="00A1381F"/>
    <w:rsid w:val="00A14C28"/>
    <w:rsid w:val="00A14E5F"/>
    <w:rsid w:val="00A1551E"/>
    <w:rsid w:val="00A15A3E"/>
    <w:rsid w:val="00A15B6A"/>
    <w:rsid w:val="00A16218"/>
    <w:rsid w:val="00A16481"/>
    <w:rsid w:val="00A1664E"/>
    <w:rsid w:val="00A17F7B"/>
    <w:rsid w:val="00A20782"/>
    <w:rsid w:val="00A20D6F"/>
    <w:rsid w:val="00A21653"/>
    <w:rsid w:val="00A21C0F"/>
    <w:rsid w:val="00A21E54"/>
    <w:rsid w:val="00A24A45"/>
    <w:rsid w:val="00A24D2C"/>
    <w:rsid w:val="00A26A9C"/>
    <w:rsid w:val="00A2729E"/>
    <w:rsid w:val="00A2746B"/>
    <w:rsid w:val="00A27A44"/>
    <w:rsid w:val="00A30478"/>
    <w:rsid w:val="00A31ABA"/>
    <w:rsid w:val="00A3378E"/>
    <w:rsid w:val="00A33B49"/>
    <w:rsid w:val="00A34263"/>
    <w:rsid w:val="00A348D5"/>
    <w:rsid w:val="00A35322"/>
    <w:rsid w:val="00A35E6E"/>
    <w:rsid w:val="00A35F69"/>
    <w:rsid w:val="00A360BC"/>
    <w:rsid w:val="00A362AA"/>
    <w:rsid w:val="00A36FA8"/>
    <w:rsid w:val="00A405FE"/>
    <w:rsid w:val="00A41BC7"/>
    <w:rsid w:val="00A425BF"/>
    <w:rsid w:val="00A42BCD"/>
    <w:rsid w:val="00A44401"/>
    <w:rsid w:val="00A44550"/>
    <w:rsid w:val="00A44E5A"/>
    <w:rsid w:val="00A47815"/>
    <w:rsid w:val="00A50598"/>
    <w:rsid w:val="00A50B5E"/>
    <w:rsid w:val="00A50D23"/>
    <w:rsid w:val="00A512E7"/>
    <w:rsid w:val="00A51DB5"/>
    <w:rsid w:val="00A51FD3"/>
    <w:rsid w:val="00A525C3"/>
    <w:rsid w:val="00A527DE"/>
    <w:rsid w:val="00A53476"/>
    <w:rsid w:val="00A54D25"/>
    <w:rsid w:val="00A54FAB"/>
    <w:rsid w:val="00A55902"/>
    <w:rsid w:val="00A5712F"/>
    <w:rsid w:val="00A57DFF"/>
    <w:rsid w:val="00A57F76"/>
    <w:rsid w:val="00A60333"/>
    <w:rsid w:val="00A60A5A"/>
    <w:rsid w:val="00A60BC8"/>
    <w:rsid w:val="00A60EBE"/>
    <w:rsid w:val="00A61C4A"/>
    <w:rsid w:val="00A629DB"/>
    <w:rsid w:val="00A64591"/>
    <w:rsid w:val="00A649B9"/>
    <w:rsid w:val="00A65288"/>
    <w:rsid w:val="00A662F4"/>
    <w:rsid w:val="00A662FC"/>
    <w:rsid w:val="00A66EC5"/>
    <w:rsid w:val="00A70177"/>
    <w:rsid w:val="00A70365"/>
    <w:rsid w:val="00A71025"/>
    <w:rsid w:val="00A7137B"/>
    <w:rsid w:val="00A71B58"/>
    <w:rsid w:val="00A723E1"/>
    <w:rsid w:val="00A724EF"/>
    <w:rsid w:val="00A726E0"/>
    <w:rsid w:val="00A75881"/>
    <w:rsid w:val="00A75911"/>
    <w:rsid w:val="00A759ED"/>
    <w:rsid w:val="00A75ADA"/>
    <w:rsid w:val="00A75EE0"/>
    <w:rsid w:val="00A80334"/>
    <w:rsid w:val="00A80CE6"/>
    <w:rsid w:val="00A80E88"/>
    <w:rsid w:val="00A82E18"/>
    <w:rsid w:val="00A83C28"/>
    <w:rsid w:val="00A8411A"/>
    <w:rsid w:val="00A848C8"/>
    <w:rsid w:val="00A84D2C"/>
    <w:rsid w:val="00A855FC"/>
    <w:rsid w:val="00A858BC"/>
    <w:rsid w:val="00A85978"/>
    <w:rsid w:val="00A866A4"/>
    <w:rsid w:val="00A8674B"/>
    <w:rsid w:val="00A871FA"/>
    <w:rsid w:val="00A878D4"/>
    <w:rsid w:val="00A87B2A"/>
    <w:rsid w:val="00A87C09"/>
    <w:rsid w:val="00A87C3B"/>
    <w:rsid w:val="00A87FCC"/>
    <w:rsid w:val="00A90D2D"/>
    <w:rsid w:val="00A91389"/>
    <w:rsid w:val="00A916BB"/>
    <w:rsid w:val="00A91AF0"/>
    <w:rsid w:val="00A9679B"/>
    <w:rsid w:val="00A97014"/>
    <w:rsid w:val="00A9761F"/>
    <w:rsid w:val="00A97C56"/>
    <w:rsid w:val="00AA0109"/>
    <w:rsid w:val="00AA01C4"/>
    <w:rsid w:val="00AA0D2B"/>
    <w:rsid w:val="00AA0EEE"/>
    <w:rsid w:val="00AA1556"/>
    <w:rsid w:val="00AA188F"/>
    <w:rsid w:val="00AA22AB"/>
    <w:rsid w:val="00AA2950"/>
    <w:rsid w:val="00AA2B29"/>
    <w:rsid w:val="00AA2B54"/>
    <w:rsid w:val="00AA3957"/>
    <w:rsid w:val="00AA3D84"/>
    <w:rsid w:val="00AA43DB"/>
    <w:rsid w:val="00AA454F"/>
    <w:rsid w:val="00AA46DA"/>
    <w:rsid w:val="00AA5D60"/>
    <w:rsid w:val="00AA7AFB"/>
    <w:rsid w:val="00AB013E"/>
    <w:rsid w:val="00AB046E"/>
    <w:rsid w:val="00AB0CDE"/>
    <w:rsid w:val="00AB2B28"/>
    <w:rsid w:val="00AB2B90"/>
    <w:rsid w:val="00AB3473"/>
    <w:rsid w:val="00AB365C"/>
    <w:rsid w:val="00AB3983"/>
    <w:rsid w:val="00AB3A72"/>
    <w:rsid w:val="00AB45CF"/>
    <w:rsid w:val="00AB62C3"/>
    <w:rsid w:val="00AB6642"/>
    <w:rsid w:val="00AB7BDD"/>
    <w:rsid w:val="00AC0150"/>
    <w:rsid w:val="00AC0BAF"/>
    <w:rsid w:val="00AC1543"/>
    <w:rsid w:val="00AC16EB"/>
    <w:rsid w:val="00AC21F2"/>
    <w:rsid w:val="00AC23A2"/>
    <w:rsid w:val="00AC29D0"/>
    <w:rsid w:val="00AC2A56"/>
    <w:rsid w:val="00AC2B1C"/>
    <w:rsid w:val="00AC3C0D"/>
    <w:rsid w:val="00AC44BE"/>
    <w:rsid w:val="00AC55AA"/>
    <w:rsid w:val="00AC585E"/>
    <w:rsid w:val="00AC5990"/>
    <w:rsid w:val="00AC5EAD"/>
    <w:rsid w:val="00AD0477"/>
    <w:rsid w:val="00AD0CD7"/>
    <w:rsid w:val="00AD0E94"/>
    <w:rsid w:val="00AD1D4D"/>
    <w:rsid w:val="00AD2440"/>
    <w:rsid w:val="00AD2785"/>
    <w:rsid w:val="00AD3451"/>
    <w:rsid w:val="00AD3818"/>
    <w:rsid w:val="00AD3FCE"/>
    <w:rsid w:val="00AD451D"/>
    <w:rsid w:val="00AD5229"/>
    <w:rsid w:val="00AD5549"/>
    <w:rsid w:val="00AD5918"/>
    <w:rsid w:val="00AD671A"/>
    <w:rsid w:val="00AD71AA"/>
    <w:rsid w:val="00AD7DD6"/>
    <w:rsid w:val="00AE1B51"/>
    <w:rsid w:val="00AE23ED"/>
    <w:rsid w:val="00AE2FD3"/>
    <w:rsid w:val="00AE3913"/>
    <w:rsid w:val="00AE3BA7"/>
    <w:rsid w:val="00AE4414"/>
    <w:rsid w:val="00AE50B9"/>
    <w:rsid w:val="00AE6957"/>
    <w:rsid w:val="00AE6A5F"/>
    <w:rsid w:val="00AE71FC"/>
    <w:rsid w:val="00AF00C9"/>
    <w:rsid w:val="00AF14AD"/>
    <w:rsid w:val="00AF1539"/>
    <w:rsid w:val="00AF1882"/>
    <w:rsid w:val="00AF1EDF"/>
    <w:rsid w:val="00AF27C4"/>
    <w:rsid w:val="00AF333B"/>
    <w:rsid w:val="00AF33DD"/>
    <w:rsid w:val="00AF3BA4"/>
    <w:rsid w:val="00AF3FC4"/>
    <w:rsid w:val="00AF40AD"/>
    <w:rsid w:val="00AF7438"/>
    <w:rsid w:val="00B00C41"/>
    <w:rsid w:val="00B00EE0"/>
    <w:rsid w:val="00B01798"/>
    <w:rsid w:val="00B02D92"/>
    <w:rsid w:val="00B02E15"/>
    <w:rsid w:val="00B0331D"/>
    <w:rsid w:val="00B035EE"/>
    <w:rsid w:val="00B03FFA"/>
    <w:rsid w:val="00B047C8"/>
    <w:rsid w:val="00B04861"/>
    <w:rsid w:val="00B04FEA"/>
    <w:rsid w:val="00B050AD"/>
    <w:rsid w:val="00B0575E"/>
    <w:rsid w:val="00B06257"/>
    <w:rsid w:val="00B06366"/>
    <w:rsid w:val="00B07A9D"/>
    <w:rsid w:val="00B1229D"/>
    <w:rsid w:val="00B123C8"/>
    <w:rsid w:val="00B1275D"/>
    <w:rsid w:val="00B128A1"/>
    <w:rsid w:val="00B12A99"/>
    <w:rsid w:val="00B12D64"/>
    <w:rsid w:val="00B12DE1"/>
    <w:rsid w:val="00B13086"/>
    <w:rsid w:val="00B14983"/>
    <w:rsid w:val="00B1564B"/>
    <w:rsid w:val="00B158E7"/>
    <w:rsid w:val="00B15DF0"/>
    <w:rsid w:val="00B16A82"/>
    <w:rsid w:val="00B17108"/>
    <w:rsid w:val="00B17CA7"/>
    <w:rsid w:val="00B21727"/>
    <w:rsid w:val="00B218D6"/>
    <w:rsid w:val="00B223E1"/>
    <w:rsid w:val="00B2260C"/>
    <w:rsid w:val="00B23C8E"/>
    <w:rsid w:val="00B2528A"/>
    <w:rsid w:val="00B25C34"/>
    <w:rsid w:val="00B25C9A"/>
    <w:rsid w:val="00B261C1"/>
    <w:rsid w:val="00B261F6"/>
    <w:rsid w:val="00B26FA0"/>
    <w:rsid w:val="00B27091"/>
    <w:rsid w:val="00B27A59"/>
    <w:rsid w:val="00B30852"/>
    <w:rsid w:val="00B30CD6"/>
    <w:rsid w:val="00B31BFF"/>
    <w:rsid w:val="00B32212"/>
    <w:rsid w:val="00B3250A"/>
    <w:rsid w:val="00B32746"/>
    <w:rsid w:val="00B32AF1"/>
    <w:rsid w:val="00B32FA9"/>
    <w:rsid w:val="00B3397A"/>
    <w:rsid w:val="00B33CC8"/>
    <w:rsid w:val="00B345FA"/>
    <w:rsid w:val="00B34885"/>
    <w:rsid w:val="00B352A5"/>
    <w:rsid w:val="00B3539A"/>
    <w:rsid w:val="00B35637"/>
    <w:rsid w:val="00B35923"/>
    <w:rsid w:val="00B35DA1"/>
    <w:rsid w:val="00B3614C"/>
    <w:rsid w:val="00B36C2A"/>
    <w:rsid w:val="00B37DC6"/>
    <w:rsid w:val="00B4013E"/>
    <w:rsid w:val="00B40185"/>
    <w:rsid w:val="00B40C10"/>
    <w:rsid w:val="00B41407"/>
    <w:rsid w:val="00B41513"/>
    <w:rsid w:val="00B41979"/>
    <w:rsid w:val="00B41F1F"/>
    <w:rsid w:val="00B42D83"/>
    <w:rsid w:val="00B43008"/>
    <w:rsid w:val="00B463B2"/>
    <w:rsid w:val="00B4660C"/>
    <w:rsid w:val="00B46EF0"/>
    <w:rsid w:val="00B47D90"/>
    <w:rsid w:val="00B501BA"/>
    <w:rsid w:val="00B509FD"/>
    <w:rsid w:val="00B50A95"/>
    <w:rsid w:val="00B513DA"/>
    <w:rsid w:val="00B5176A"/>
    <w:rsid w:val="00B518D8"/>
    <w:rsid w:val="00B518E9"/>
    <w:rsid w:val="00B52186"/>
    <w:rsid w:val="00B542B0"/>
    <w:rsid w:val="00B54503"/>
    <w:rsid w:val="00B5517F"/>
    <w:rsid w:val="00B55B53"/>
    <w:rsid w:val="00B604FF"/>
    <w:rsid w:val="00B61D0E"/>
    <w:rsid w:val="00B62464"/>
    <w:rsid w:val="00B6272C"/>
    <w:rsid w:val="00B65004"/>
    <w:rsid w:val="00B65152"/>
    <w:rsid w:val="00B652D2"/>
    <w:rsid w:val="00B65A69"/>
    <w:rsid w:val="00B65C8A"/>
    <w:rsid w:val="00B65CE8"/>
    <w:rsid w:val="00B661CE"/>
    <w:rsid w:val="00B665AA"/>
    <w:rsid w:val="00B66636"/>
    <w:rsid w:val="00B6671A"/>
    <w:rsid w:val="00B668A7"/>
    <w:rsid w:val="00B669AC"/>
    <w:rsid w:val="00B66CD4"/>
    <w:rsid w:val="00B66E6E"/>
    <w:rsid w:val="00B66FF5"/>
    <w:rsid w:val="00B70FD3"/>
    <w:rsid w:val="00B71180"/>
    <w:rsid w:val="00B71A61"/>
    <w:rsid w:val="00B71AAA"/>
    <w:rsid w:val="00B71E98"/>
    <w:rsid w:val="00B72576"/>
    <w:rsid w:val="00B72E29"/>
    <w:rsid w:val="00B72E51"/>
    <w:rsid w:val="00B73D32"/>
    <w:rsid w:val="00B74ACD"/>
    <w:rsid w:val="00B74C1B"/>
    <w:rsid w:val="00B74F7B"/>
    <w:rsid w:val="00B76472"/>
    <w:rsid w:val="00B766FC"/>
    <w:rsid w:val="00B76788"/>
    <w:rsid w:val="00B76A2A"/>
    <w:rsid w:val="00B80272"/>
    <w:rsid w:val="00B8046B"/>
    <w:rsid w:val="00B80A1A"/>
    <w:rsid w:val="00B816B9"/>
    <w:rsid w:val="00B819FA"/>
    <w:rsid w:val="00B82502"/>
    <w:rsid w:val="00B83000"/>
    <w:rsid w:val="00B83C4F"/>
    <w:rsid w:val="00B83C55"/>
    <w:rsid w:val="00B84989"/>
    <w:rsid w:val="00B8538B"/>
    <w:rsid w:val="00B8714C"/>
    <w:rsid w:val="00B873A6"/>
    <w:rsid w:val="00B874F3"/>
    <w:rsid w:val="00B90381"/>
    <w:rsid w:val="00B90888"/>
    <w:rsid w:val="00B90E5F"/>
    <w:rsid w:val="00B90ECA"/>
    <w:rsid w:val="00B9149B"/>
    <w:rsid w:val="00B91C09"/>
    <w:rsid w:val="00B922A6"/>
    <w:rsid w:val="00B93828"/>
    <w:rsid w:val="00B94414"/>
    <w:rsid w:val="00B953AE"/>
    <w:rsid w:val="00B9569B"/>
    <w:rsid w:val="00B966D5"/>
    <w:rsid w:val="00B9746A"/>
    <w:rsid w:val="00BA030E"/>
    <w:rsid w:val="00BA1100"/>
    <w:rsid w:val="00BA1779"/>
    <w:rsid w:val="00BA1B4A"/>
    <w:rsid w:val="00BA2996"/>
    <w:rsid w:val="00BA2EB8"/>
    <w:rsid w:val="00BA3654"/>
    <w:rsid w:val="00BA380D"/>
    <w:rsid w:val="00BA38A6"/>
    <w:rsid w:val="00BA3A08"/>
    <w:rsid w:val="00BA3C56"/>
    <w:rsid w:val="00BA3DC0"/>
    <w:rsid w:val="00BA50C7"/>
    <w:rsid w:val="00BA5310"/>
    <w:rsid w:val="00BA5C22"/>
    <w:rsid w:val="00BA62EC"/>
    <w:rsid w:val="00BA6342"/>
    <w:rsid w:val="00BA64AC"/>
    <w:rsid w:val="00BA6540"/>
    <w:rsid w:val="00BA7708"/>
    <w:rsid w:val="00BB0A04"/>
    <w:rsid w:val="00BB103F"/>
    <w:rsid w:val="00BB160A"/>
    <w:rsid w:val="00BB1625"/>
    <w:rsid w:val="00BB1C24"/>
    <w:rsid w:val="00BB23BF"/>
    <w:rsid w:val="00BB264C"/>
    <w:rsid w:val="00BB2D9D"/>
    <w:rsid w:val="00BB486D"/>
    <w:rsid w:val="00BB5031"/>
    <w:rsid w:val="00BB509F"/>
    <w:rsid w:val="00BB5541"/>
    <w:rsid w:val="00BB576A"/>
    <w:rsid w:val="00BB5A4C"/>
    <w:rsid w:val="00BB5C47"/>
    <w:rsid w:val="00BB6151"/>
    <w:rsid w:val="00BB64DE"/>
    <w:rsid w:val="00BB7D44"/>
    <w:rsid w:val="00BB7FCD"/>
    <w:rsid w:val="00BC14DA"/>
    <w:rsid w:val="00BC20CB"/>
    <w:rsid w:val="00BC2869"/>
    <w:rsid w:val="00BC2B57"/>
    <w:rsid w:val="00BC37D3"/>
    <w:rsid w:val="00BC3CC8"/>
    <w:rsid w:val="00BC46DB"/>
    <w:rsid w:val="00BC48D5"/>
    <w:rsid w:val="00BC599E"/>
    <w:rsid w:val="00BC75E1"/>
    <w:rsid w:val="00BC7CA0"/>
    <w:rsid w:val="00BD118E"/>
    <w:rsid w:val="00BD189F"/>
    <w:rsid w:val="00BD19DF"/>
    <w:rsid w:val="00BD1D35"/>
    <w:rsid w:val="00BD22B0"/>
    <w:rsid w:val="00BD23DE"/>
    <w:rsid w:val="00BD2885"/>
    <w:rsid w:val="00BD2E66"/>
    <w:rsid w:val="00BD4C5B"/>
    <w:rsid w:val="00BD4E63"/>
    <w:rsid w:val="00BD566F"/>
    <w:rsid w:val="00BD5DDD"/>
    <w:rsid w:val="00BD6F7D"/>
    <w:rsid w:val="00BD6FA8"/>
    <w:rsid w:val="00BD6FE6"/>
    <w:rsid w:val="00BD71C1"/>
    <w:rsid w:val="00BD7709"/>
    <w:rsid w:val="00BD7FEC"/>
    <w:rsid w:val="00BE0082"/>
    <w:rsid w:val="00BE02C5"/>
    <w:rsid w:val="00BE02D6"/>
    <w:rsid w:val="00BE07B0"/>
    <w:rsid w:val="00BE09D8"/>
    <w:rsid w:val="00BE1239"/>
    <w:rsid w:val="00BE1E2B"/>
    <w:rsid w:val="00BE35C5"/>
    <w:rsid w:val="00BE35F3"/>
    <w:rsid w:val="00BE3694"/>
    <w:rsid w:val="00BE445A"/>
    <w:rsid w:val="00BE464B"/>
    <w:rsid w:val="00BE48D5"/>
    <w:rsid w:val="00BE5242"/>
    <w:rsid w:val="00BE6F1E"/>
    <w:rsid w:val="00BE7292"/>
    <w:rsid w:val="00BF0CF5"/>
    <w:rsid w:val="00BF1213"/>
    <w:rsid w:val="00BF13A8"/>
    <w:rsid w:val="00BF19F7"/>
    <w:rsid w:val="00BF1CF9"/>
    <w:rsid w:val="00BF2829"/>
    <w:rsid w:val="00BF2AEE"/>
    <w:rsid w:val="00BF30C1"/>
    <w:rsid w:val="00BF4384"/>
    <w:rsid w:val="00BF4C71"/>
    <w:rsid w:val="00BF5663"/>
    <w:rsid w:val="00BF5A58"/>
    <w:rsid w:val="00BF72E5"/>
    <w:rsid w:val="00C00673"/>
    <w:rsid w:val="00C00892"/>
    <w:rsid w:val="00C00C5B"/>
    <w:rsid w:val="00C017A6"/>
    <w:rsid w:val="00C0194B"/>
    <w:rsid w:val="00C01B9B"/>
    <w:rsid w:val="00C01F11"/>
    <w:rsid w:val="00C022B1"/>
    <w:rsid w:val="00C03290"/>
    <w:rsid w:val="00C03DA9"/>
    <w:rsid w:val="00C05F11"/>
    <w:rsid w:val="00C06078"/>
    <w:rsid w:val="00C06622"/>
    <w:rsid w:val="00C066D7"/>
    <w:rsid w:val="00C06DBE"/>
    <w:rsid w:val="00C0765C"/>
    <w:rsid w:val="00C078B0"/>
    <w:rsid w:val="00C07995"/>
    <w:rsid w:val="00C07E66"/>
    <w:rsid w:val="00C105AA"/>
    <w:rsid w:val="00C11221"/>
    <w:rsid w:val="00C112A8"/>
    <w:rsid w:val="00C12B92"/>
    <w:rsid w:val="00C137A1"/>
    <w:rsid w:val="00C13948"/>
    <w:rsid w:val="00C13E5B"/>
    <w:rsid w:val="00C14156"/>
    <w:rsid w:val="00C1417B"/>
    <w:rsid w:val="00C14F88"/>
    <w:rsid w:val="00C1545E"/>
    <w:rsid w:val="00C1586F"/>
    <w:rsid w:val="00C1594D"/>
    <w:rsid w:val="00C16570"/>
    <w:rsid w:val="00C16DBB"/>
    <w:rsid w:val="00C17855"/>
    <w:rsid w:val="00C17ED8"/>
    <w:rsid w:val="00C20311"/>
    <w:rsid w:val="00C2124E"/>
    <w:rsid w:val="00C215F5"/>
    <w:rsid w:val="00C2191C"/>
    <w:rsid w:val="00C21CE9"/>
    <w:rsid w:val="00C22047"/>
    <w:rsid w:val="00C23271"/>
    <w:rsid w:val="00C23469"/>
    <w:rsid w:val="00C23D80"/>
    <w:rsid w:val="00C23EAC"/>
    <w:rsid w:val="00C2464D"/>
    <w:rsid w:val="00C25F5E"/>
    <w:rsid w:val="00C2695A"/>
    <w:rsid w:val="00C3082B"/>
    <w:rsid w:val="00C31003"/>
    <w:rsid w:val="00C31D96"/>
    <w:rsid w:val="00C34890"/>
    <w:rsid w:val="00C34A47"/>
    <w:rsid w:val="00C34E1F"/>
    <w:rsid w:val="00C35DEF"/>
    <w:rsid w:val="00C36D8B"/>
    <w:rsid w:val="00C37940"/>
    <w:rsid w:val="00C37DB7"/>
    <w:rsid w:val="00C4011E"/>
    <w:rsid w:val="00C40310"/>
    <w:rsid w:val="00C40610"/>
    <w:rsid w:val="00C40B76"/>
    <w:rsid w:val="00C41078"/>
    <w:rsid w:val="00C413D2"/>
    <w:rsid w:val="00C42480"/>
    <w:rsid w:val="00C4270F"/>
    <w:rsid w:val="00C4478C"/>
    <w:rsid w:val="00C44803"/>
    <w:rsid w:val="00C457F5"/>
    <w:rsid w:val="00C45D55"/>
    <w:rsid w:val="00C468C7"/>
    <w:rsid w:val="00C46BC8"/>
    <w:rsid w:val="00C46BE0"/>
    <w:rsid w:val="00C4721F"/>
    <w:rsid w:val="00C477DF"/>
    <w:rsid w:val="00C47A8C"/>
    <w:rsid w:val="00C47B83"/>
    <w:rsid w:val="00C50238"/>
    <w:rsid w:val="00C50494"/>
    <w:rsid w:val="00C50830"/>
    <w:rsid w:val="00C52ACD"/>
    <w:rsid w:val="00C534CF"/>
    <w:rsid w:val="00C53B1D"/>
    <w:rsid w:val="00C55852"/>
    <w:rsid w:val="00C55B10"/>
    <w:rsid w:val="00C55FE6"/>
    <w:rsid w:val="00C60E9F"/>
    <w:rsid w:val="00C61181"/>
    <w:rsid w:val="00C629D6"/>
    <w:rsid w:val="00C631B6"/>
    <w:rsid w:val="00C63245"/>
    <w:rsid w:val="00C6375D"/>
    <w:rsid w:val="00C64242"/>
    <w:rsid w:val="00C66446"/>
    <w:rsid w:val="00C66ABE"/>
    <w:rsid w:val="00C66F1D"/>
    <w:rsid w:val="00C7094E"/>
    <w:rsid w:val="00C70C40"/>
    <w:rsid w:val="00C713AF"/>
    <w:rsid w:val="00C71587"/>
    <w:rsid w:val="00C721E4"/>
    <w:rsid w:val="00C7386C"/>
    <w:rsid w:val="00C76112"/>
    <w:rsid w:val="00C7637E"/>
    <w:rsid w:val="00C7662A"/>
    <w:rsid w:val="00C804FB"/>
    <w:rsid w:val="00C8114C"/>
    <w:rsid w:val="00C81885"/>
    <w:rsid w:val="00C81F86"/>
    <w:rsid w:val="00C82D2D"/>
    <w:rsid w:val="00C82E33"/>
    <w:rsid w:val="00C82F47"/>
    <w:rsid w:val="00C830E9"/>
    <w:rsid w:val="00C838A5"/>
    <w:rsid w:val="00C84470"/>
    <w:rsid w:val="00C849DF"/>
    <w:rsid w:val="00C84DDA"/>
    <w:rsid w:val="00C87265"/>
    <w:rsid w:val="00C87A1E"/>
    <w:rsid w:val="00C87F7A"/>
    <w:rsid w:val="00C87FDD"/>
    <w:rsid w:val="00C9057B"/>
    <w:rsid w:val="00C91381"/>
    <w:rsid w:val="00C9140B"/>
    <w:rsid w:val="00C918DB"/>
    <w:rsid w:val="00C91D03"/>
    <w:rsid w:val="00C920F1"/>
    <w:rsid w:val="00C9293D"/>
    <w:rsid w:val="00C93301"/>
    <w:rsid w:val="00C9378F"/>
    <w:rsid w:val="00C943C9"/>
    <w:rsid w:val="00C94562"/>
    <w:rsid w:val="00C952F4"/>
    <w:rsid w:val="00C96E84"/>
    <w:rsid w:val="00C97726"/>
    <w:rsid w:val="00CA0808"/>
    <w:rsid w:val="00CA0A37"/>
    <w:rsid w:val="00CA0D91"/>
    <w:rsid w:val="00CA0E3F"/>
    <w:rsid w:val="00CA1312"/>
    <w:rsid w:val="00CA146A"/>
    <w:rsid w:val="00CA2189"/>
    <w:rsid w:val="00CA2247"/>
    <w:rsid w:val="00CA233C"/>
    <w:rsid w:val="00CA297F"/>
    <w:rsid w:val="00CA3BA2"/>
    <w:rsid w:val="00CA47FC"/>
    <w:rsid w:val="00CA49F6"/>
    <w:rsid w:val="00CA5400"/>
    <w:rsid w:val="00CA6637"/>
    <w:rsid w:val="00CA69E0"/>
    <w:rsid w:val="00CA7D0F"/>
    <w:rsid w:val="00CA7D4D"/>
    <w:rsid w:val="00CA7E20"/>
    <w:rsid w:val="00CB0A14"/>
    <w:rsid w:val="00CB0F36"/>
    <w:rsid w:val="00CB154D"/>
    <w:rsid w:val="00CB16AC"/>
    <w:rsid w:val="00CB2850"/>
    <w:rsid w:val="00CB3ABF"/>
    <w:rsid w:val="00CB40B3"/>
    <w:rsid w:val="00CB493C"/>
    <w:rsid w:val="00CB5290"/>
    <w:rsid w:val="00CB60A9"/>
    <w:rsid w:val="00CB6318"/>
    <w:rsid w:val="00CB659F"/>
    <w:rsid w:val="00CB6ACE"/>
    <w:rsid w:val="00CB6B65"/>
    <w:rsid w:val="00CB6DEB"/>
    <w:rsid w:val="00CB7018"/>
    <w:rsid w:val="00CB711B"/>
    <w:rsid w:val="00CB7502"/>
    <w:rsid w:val="00CB76DE"/>
    <w:rsid w:val="00CC0B97"/>
    <w:rsid w:val="00CC1010"/>
    <w:rsid w:val="00CC195F"/>
    <w:rsid w:val="00CC1BD5"/>
    <w:rsid w:val="00CC1C61"/>
    <w:rsid w:val="00CC1F94"/>
    <w:rsid w:val="00CC203B"/>
    <w:rsid w:val="00CC2240"/>
    <w:rsid w:val="00CC22E6"/>
    <w:rsid w:val="00CC2B2F"/>
    <w:rsid w:val="00CC44C6"/>
    <w:rsid w:val="00CC4ACF"/>
    <w:rsid w:val="00CC4BD4"/>
    <w:rsid w:val="00CC5414"/>
    <w:rsid w:val="00CC5DE3"/>
    <w:rsid w:val="00CC618F"/>
    <w:rsid w:val="00CC62B1"/>
    <w:rsid w:val="00CC66BF"/>
    <w:rsid w:val="00CC705D"/>
    <w:rsid w:val="00CC71EF"/>
    <w:rsid w:val="00CD13E4"/>
    <w:rsid w:val="00CD1C44"/>
    <w:rsid w:val="00CD2F62"/>
    <w:rsid w:val="00CD4569"/>
    <w:rsid w:val="00CD4600"/>
    <w:rsid w:val="00CD5464"/>
    <w:rsid w:val="00CD6658"/>
    <w:rsid w:val="00CD666E"/>
    <w:rsid w:val="00CD776C"/>
    <w:rsid w:val="00CD7783"/>
    <w:rsid w:val="00CD7C8D"/>
    <w:rsid w:val="00CE040E"/>
    <w:rsid w:val="00CE0722"/>
    <w:rsid w:val="00CE07A7"/>
    <w:rsid w:val="00CE11B3"/>
    <w:rsid w:val="00CE17BF"/>
    <w:rsid w:val="00CE1818"/>
    <w:rsid w:val="00CE1B04"/>
    <w:rsid w:val="00CE2B6D"/>
    <w:rsid w:val="00CE337C"/>
    <w:rsid w:val="00CE3AD0"/>
    <w:rsid w:val="00CE3DF1"/>
    <w:rsid w:val="00CE4097"/>
    <w:rsid w:val="00CE58FC"/>
    <w:rsid w:val="00CE596C"/>
    <w:rsid w:val="00CE5A5D"/>
    <w:rsid w:val="00CE5EA1"/>
    <w:rsid w:val="00CE654E"/>
    <w:rsid w:val="00CE6E6D"/>
    <w:rsid w:val="00CE6E99"/>
    <w:rsid w:val="00CE757A"/>
    <w:rsid w:val="00CE7F60"/>
    <w:rsid w:val="00CF045A"/>
    <w:rsid w:val="00CF066D"/>
    <w:rsid w:val="00CF0AD0"/>
    <w:rsid w:val="00CF11C5"/>
    <w:rsid w:val="00CF21E4"/>
    <w:rsid w:val="00CF393D"/>
    <w:rsid w:val="00CF415D"/>
    <w:rsid w:val="00CF4D1D"/>
    <w:rsid w:val="00CF53C0"/>
    <w:rsid w:val="00CF62C6"/>
    <w:rsid w:val="00CF6846"/>
    <w:rsid w:val="00CF6E84"/>
    <w:rsid w:val="00CF6FFC"/>
    <w:rsid w:val="00D00472"/>
    <w:rsid w:val="00D00C99"/>
    <w:rsid w:val="00D02382"/>
    <w:rsid w:val="00D02ABF"/>
    <w:rsid w:val="00D03035"/>
    <w:rsid w:val="00D03C8A"/>
    <w:rsid w:val="00D05A8C"/>
    <w:rsid w:val="00D05F9F"/>
    <w:rsid w:val="00D06947"/>
    <w:rsid w:val="00D06BB5"/>
    <w:rsid w:val="00D07148"/>
    <w:rsid w:val="00D10A18"/>
    <w:rsid w:val="00D10C73"/>
    <w:rsid w:val="00D10F17"/>
    <w:rsid w:val="00D1120B"/>
    <w:rsid w:val="00D1330E"/>
    <w:rsid w:val="00D13C07"/>
    <w:rsid w:val="00D13D6B"/>
    <w:rsid w:val="00D14C2A"/>
    <w:rsid w:val="00D14F0F"/>
    <w:rsid w:val="00D173F9"/>
    <w:rsid w:val="00D1785C"/>
    <w:rsid w:val="00D17D81"/>
    <w:rsid w:val="00D17E63"/>
    <w:rsid w:val="00D17F67"/>
    <w:rsid w:val="00D20053"/>
    <w:rsid w:val="00D21601"/>
    <w:rsid w:val="00D2276A"/>
    <w:rsid w:val="00D22A4D"/>
    <w:rsid w:val="00D22AEB"/>
    <w:rsid w:val="00D236B7"/>
    <w:rsid w:val="00D237A1"/>
    <w:rsid w:val="00D23FD9"/>
    <w:rsid w:val="00D23FFF"/>
    <w:rsid w:val="00D25A27"/>
    <w:rsid w:val="00D2658A"/>
    <w:rsid w:val="00D27817"/>
    <w:rsid w:val="00D27939"/>
    <w:rsid w:val="00D27AE3"/>
    <w:rsid w:val="00D300E2"/>
    <w:rsid w:val="00D30828"/>
    <w:rsid w:val="00D30B92"/>
    <w:rsid w:val="00D3150B"/>
    <w:rsid w:val="00D3207C"/>
    <w:rsid w:val="00D328FB"/>
    <w:rsid w:val="00D32E66"/>
    <w:rsid w:val="00D32FC5"/>
    <w:rsid w:val="00D3316F"/>
    <w:rsid w:val="00D33980"/>
    <w:rsid w:val="00D33F65"/>
    <w:rsid w:val="00D3438B"/>
    <w:rsid w:val="00D34DF4"/>
    <w:rsid w:val="00D35027"/>
    <w:rsid w:val="00D35B32"/>
    <w:rsid w:val="00D36D26"/>
    <w:rsid w:val="00D3727B"/>
    <w:rsid w:val="00D415EC"/>
    <w:rsid w:val="00D417C1"/>
    <w:rsid w:val="00D41C94"/>
    <w:rsid w:val="00D42312"/>
    <w:rsid w:val="00D423E3"/>
    <w:rsid w:val="00D426C9"/>
    <w:rsid w:val="00D42C5F"/>
    <w:rsid w:val="00D43A17"/>
    <w:rsid w:val="00D43EA7"/>
    <w:rsid w:val="00D441D4"/>
    <w:rsid w:val="00D441F3"/>
    <w:rsid w:val="00D4440E"/>
    <w:rsid w:val="00D45CFA"/>
    <w:rsid w:val="00D45EC1"/>
    <w:rsid w:val="00D50470"/>
    <w:rsid w:val="00D50C46"/>
    <w:rsid w:val="00D516D1"/>
    <w:rsid w:val="00D516E2"/>
    <w:rsid w:val="00D5198D"/>
    <w:rsid w:val="00D51E6B"/>
    <w:rsid w:val="00D53315"/>
    <w:rsid w:val="00D534B7"/>
    <w:rsid w:val="00D53C48"/>
    <w:rsid w:val="00D54888"/>
    <w:rsid w:val="00D54987"/>
    <w:rsid w:val="00D54AA9"/>
    <w:rsid w:val="00D5564B"/>
    <w:rsid w:val="00D5588B"/>
    <w:rsid w:val="00D55BAE"/>
    <w:rsid w:val="00D55FCB"/>
    <w:rsid w:val="00D56311"/>
    <w:rsid w:val="00D563D8"/>
    <w:rsid w:val="00D56D3A"/>
    <w:rsid w:val="00D57B06"/>
    <w:rsid w:val="00D57EB9"/>
    <w:rsid w:val="00D606F8"/>
    <w:rsid w:val="00D60865"/>
    <w:rsid w:val="00D60A5C"/>
    <w:rsid w:val="00D60B8A"/>
    <w:rsid w:val="00D61430"/>
    <w:rsid w:val="00D615BA"/>
    <w:rsid w:val="00D61B67"/>
    <w:rsid w:val="00D6251B"/>
    <w:rsid w:val="00D62D09"/>
    <w:rsid w:val="00D632E6"/>
    <w:rsid w:val="00D63E5D"/>
    <w:rsid w:val="00D63E60"/>
    <w:rsid w:val="00D6439A"/>
    <w:rsid w:val="00D64DD0"/>
    <w:rsid w:val="00D65B8C"/>
    <w:rsid w:val="00D65BA3"/>
    <w:rsid w:val="00D65D93"/>
    <w:rsid w:val="00D65F14"/>
    <w:rsid w:val="00D66284"/>
    <w:rsid w:val="00D70AF3"/>
    <w:rsid w:val="00D70EC6"/>
    <w:rsid w:val="00D7226E"/>
    <w:rsid w:val="00D727CC"/>
    <w:rsid w:val="00D72F8E"/>
    <w:rsid w:val="00D730AB"/>
    <w:rsid w:val="00D7341E"/>
    <w:rsid w:val="00D73C36"/>
    <w:rsid w:val="00D73C3E"/>
    <w:rsid w:val="00D73EFC"/>
    <w:rsid w:val="00D74206"/>
    <w:rsid w:val="00D74538"/>
    <w:rsid w:val="00D752DC"/>
    <w:rsid w:val="00D759F0"/>
    <w:rsid w:val="00D76DCB"/>
    <w:rsid w:val="00D8131E"/>
    <w:rsid w:val="00D82936"/>
    <w:rsid w:val="00D83209"/>
    <w:rsid w:val="00D83AAB"/>
    <w:rsid w:val="00D83C80"/>
    <w:rsid w:val="00D842D2"/>
    <w:rsid w:val="00D8466B"/>
    <w:rsid w:val="00D84E95"/>
    <w:rsid w:val="00D84F2D"/>
    <w:rsid w:val="00D85627"/>
    <w:rsid w:val="00D85A3D"/>
    <w:rsid w:val="00D86410"/>
    <w:rsid w:val="00D866D4"/>
    <w:rsid w:val="00D8676A"/>
    <w:rsid w:val="00D86F83"/>
    <w:rsid w:val="00D8785B"/>
    <w:rsid w:val="00D9027D"/>
    <w:rsid w:val="00D90666"/>
    <w:rsid w:val="00D9081B"/>
    <w:rsid w:val="00D925E4"/>
    <w:rsid w:val="00D92981"/>
    <w:rsid w:val="00D94539"/>
    <w:rsid w:val="00D95112"/>
    <w:rsid w:val="00D968E0"/>
    <w:rsid w:val="00D9780C"/>
    <w:rsid w:val="00D97FFD"/>
    <w:rsid w:val="00DA0C03"/>
    <w:rsid w:val="00DA0F74"/>
    <w:rsid w:val="00DA27E6"/>
    <w:rsid w:val="00DA2F6F"/>
    <w:rsid w:val="00DA31D3"/>
    <w:rsid w:val="00DA347C"/>
    <w:rsid w:val="00DA3950"/>
    <w:rsid w:val="00DA3EBD"/>
    <w:rsid w:val="00DA435D"/>
    <w:rsid w:val="00DA6778"/>
    <w:rsid w:val="00DA7A12"/>
    <w:rsid w:val="00DA7D0E"/>
    <w:rsid w:val="00DB0B16"/>
    <w:rsid w:val="00DB0B48"/>
    <w:rsid w:val="00DB174A"/>
    <w:rsid w:val="00DB2E21"/>
    <w:rsid w:val="00DB2EFE"/>
    <w:rsid w:val="00DB3A2C"/>
    <w:rsid w:val="00DB3FE1"/>
    <w:rsid w:val="00DB40C6"/>
    <w:rsid w:val="00DB45D2"/>
    <w:rsid w:val="00DB4986"/>
    <w:rsid w:val="00DB54C7"/>
    <w:rsid w:val="00DB585A"/>
    <w:rsid w:val="00DB7D9E"/>
    <w:rsid w:val="00DC03AE"/>
    <w:rsid w:val="00DC0C5E"/>
    <w:rsid w:val="00DC27CB"/>
    <w:rsid w:val="00DC3061"/>
    <w:rsid w:val="00DC3717"/>
    <w:rsid w:val="00DC4044"/>
    <w:rsid w:val="00DC42D6"/>
    <w:rsid w:val="00DC4419"/>
    <w:rsid w:val="00DC4750"/>
    <w:rsid w:val="00DC48D1"/>
    <w:rsid w:val="00DC4BEE"/>
    <w:rsid w:val="00DC53CA"/>
    <w:rsid w:val="00DC5F8C"/>
    <w:rsid w:val="00DC64AA"/>
    <w:rsid w:val="00DC68C3"/>
    <w:rsid w:val="00DC7AEF"/>
    <w:rsid w:val="00DC7DA5"/>
    <w:rsid w:val="00DD066E"/>
    <w:rsid w:val="00DD0C83"/>
    <w:rsid w:val="00DD0E90"/>
    <w:rsid w:val="00DD0F1E"/>
    <w:rsid w:val="00DD1A1C"/>
    <w:rsid w:val="00DD2329"/>
    <w:rsid w:val="00DD2484"/>
    <w:rsid w:val="00DD2D6B"/>
    <w:rsid w:val="00DD3C82"/>
    <w:rsid w:val="00DD4226"/>
    <w:rsid w:val="00DD4DC8"/>
    <w:rsid w:val="00DD51C3"/>
    <w:rsid w:val="00DD5D36"/>
    <w:rsid w:val="00DD6009"/>
    <w:rsid w:val="00DE0CD5"/>
    <w:rsid w:val="00DE10DA"/>
    <w:rsid w:val="00DE2186"/>
    <w:rsid w:val="00DE276C"/>
    <w:rsid w:val="00DE2FDD"/>
    <w:rsid w:val="00DE396C"/>
    <w:rsid w:val="00DE4616"/>
    <w:rsid w:val="00DE4B37"/>
    <w:rsid w:val="00DE5EE0"/>
    <w:rsid w:val="00DE6258"/>
    <w:rsid w:val="00DE7924"/>
    <w:rsid w:val="00DE7B76"/>
    <w:rsid w:val="00DF00C4"/>
    <w:rsid w:val="00DF0DA9"/>
    <w:rsid w:val="00DF0F12"/>
    <w:rsid w:val="00DF0F6C"/>
    <w:rsid w:val="00DF168E"/>
    <w:rsid w:val="00DF19F7"/>
    <w:rsid w:val="00DF1AD1"/>
    <w:rsid w:val="00DF1DF5"/>
    <w:rsid w:val="00DF1EDC"/>
    <w:rsid w:val="00DF2091"/>
    <w:rsid w:val="00DF39FD"/>
    <w:rsid w:val="00DF3ED6"/>
    <w:rsid w:val="00DF4316"/>
    <w:rsid w:val="00DF7240"/>
    <w:rsid w:val="00DF73D4"/>
    <w:rsid w:val="00DF7459"/>
    <w:rsid w:val="00DF7F2B"/>
    <w:rsid w:val="00E0070C"/>
    <w:rsid w:val="00E00C26"/>
    <w:rsid w:val="00E016DD"/>
    <w:rsid w:val="00E022C9"/>
    <w:rsid w:val="00E0348B"/>
    <w:rsid w:val="00E0354F"/>
    <w:rsid w:val="00E03769"/>
    <w:rsid w:val="00E05904"/>
    <w:rsid w:val="00E05FED"/>
    <w:rsid w:val="00E06CE5"/>
    <w:rsid w:val="00E06F35"/>
    <w:rsid w:val="00E070C4"/>
    <w:rsid w:val="00E10038"/>
    <w:rsid w:val="00E102AD"/>
    <w:rsid w:val="00E11268"/>
    <w:rsid w:val="00E117CC"/>
    <w:rsid w:val="00E1208B"/>
    <w:rsid w:val="00E133A7"/>
    <w:rsid w:val="00E14026"/>
    <w:rsid w:val="00E1488D"/>
    <w:rsid w:val="00E14CC2"/>
    <w:rsid w:val="00E14D14"/>
    <w:rsid w:val="00E15851"/>
    <w:rsid w:val="00E165CD"/>
    <w:rsid w:val="00E202FE"/>
    <w:rsid w:val="00E21C03"/>
    <w:rsid w:val="00E2276B"/>
    <w:rsid w:val="00E23416"/>
    <w:rsid w:val="00E23B22"/>
    <w:rsid w:val="00E250DB"/>
    <w:rsid w:val="00E25671"/>
    <w:rsid w:val="00E25BC7"/>
    <w:rsid w:val="00E25C41"/>
    <w:rsid w:val="00E26DF3"/>
    <w:rsid w:val="00E26E5A"/>
    <w:rsid w:val="00E27D26"/>
    <w:rsid w:val="00E318DB"/>
    <w:rsid w:val="00E3267B"/>
    <w:rsid w:val="00E32A03"/>
    <w:rsid w:val="00E333E2"/>
    <w:rsid w:val="00E3368C"/>
    <w:rsid w:val="00E346F8"/>
    <w:rsid w:val="00E34869"/>
    <w:rsid w:val="00E35A02"/>
    <w:rsid w:val="00E35A06"/>
    <w:rsid w:val="00E35B5F"/>
    <w:rsid w:val="00E35FB4"/>
    <w:rsid w:val="00E369DF"/>
    <w:rsid w:val="00E3760C"/>
    <w:rsid w:val="00E40CDD"/>
    <w:rsid w:val="00E4128E"/>
    <w:rsid w:val="00E41FFC"/>
    <w:rsid w:val="00E4354D"/>
    <w:rsid w:val="00E4428D"/>
    <w:rsid w:val="00E45479"/>
    <w:rsid w:val="00E45B19"/>
    <w:rsid w:val="00E45CCA"/>
    <w:rsid w:val="00E466FE"/>
    <w:rsid w:val="00E46B5D"/>
    <w:rsid w:val="00E46CC8"/>
    <w:rsid w:val="00E47690"/>
    <w:rsid w:val="00E47A7F"/>
    <w:rsid w:val="00E51251"/>
    <w:rsid w:val="00E518F9"/>
    <w:rsid w:val="00E51D07"/>
    <w:rsid w:val="00E54CA4"/>
    <w:rsid w:val="00E54CEF"/>
    <w:rsid w:val="00E54FCD"/>
    <w:rsid w:val="00E55DDC"/>
    <w:rsid w:val="00E55FD6"/>
    <w:rsid w:val="00E56357"/>
    <w:rsid w:val="00E565AC"/>
    <w:rsid w:val="00E5698F"/>
    <w:rsid w:val="00E57001"/>
    <w:rsid w:val="00E60B2C"/>
    <w:rsid w:val="00E61DF3"/>
    <w:rsid w:val="00E625BE"/>
    <w:rsid w:val="00E6327D"/>
    <w:rsid w:val="00E6373B"/>
    <w:rsid w:val="00E642A4"/>
    <w:rsid w:val="00E64442"/>
    <w:rsid w:val="00E64B9B"/>
    <w:rsid w:val="00E67FD1"/>
    <w:rsid w:val="00E701A4"/>
    <w:rsid w:val="00E708FE"/>
    <w:rsid w:val="00E71494"/>
    <w:rsid w:val="00E71587"/>
    <w:rsid w:val="00E71CD7"/>
    <w:rsid w:val="00E724B6"/>
    <w:rsid w:val="00E72EBC"/>
    <w:rsid w:val="00E731E0"/>
    <w:rsid w:val="00E7327D"/>
    <w:rsid w:val="00E734AA"/>
    <w:rsid w:val="00E73809"/>
    <w:rsid w:val="00E743A4"/>
    <w:rsid w:val="00E752E0"/>
    <w:rsid w:val="00E75969"/>
    <w:rsid w:val="00E76432"/>
    <w:rsid w:val="00E7693F"/>
    <w:rsid w:val="00E76B87"/>
    <w:rsid w:val="00E80643"/>
    <w:rsid w:val="00E80C63"/>
    <w:rsid w:val="00E811BD"/>
    <w:rsid w:val="00E81267"/>
    <w:rsid w:val="00E832FA"/>
    <w:rsid w:val="00E83342"/>
    <w:rsid w:val="00E837D7"/>
    <w:rsid w:val="00E83D88"/>
    <w:rsid w:val="00E8527C"/>
    <w:rsid w:val="00E875DB"/>
    <w:rsid w:val="00E8793E"/>
    <w:rsid w:val="00E90195"/>
    <w:rsid w:val="00E919CC"/>
    <w:rsid w:val="00E91BDB"/>
    <w:rsid w:val="00E91F08"/>
    <w:rsid w:val="00E92475"/>
    <w:rsid w:val="00E92D6A"/>
    <w:rsid w:val="00E93463"/>
    <w:rsid w:val="00E943FB"/>
    <w:rsid w:val="00E9514D"/>
    <w:rsid w:val="00E95258"/>
    <w:rsid w:val="00E9605A"/>
    <w:rsid w:val="00E9645A"/>
    <w:rsid w:val="00E968B0"/>
    <w:rsid w:val="00E975C4"/>
    <w:rsid w:val="00E97BA0"/>
    <w:rsid w:val="00EA0234"/>
    <w:rsid w:val="00EA0A1A"/>
    <w:rsid w:val="00EA15B4"/>
    <w:rsid w:val="00EA2526"/>
    <w:rsid w:val="00EA3337"/>
    <w:rsid w:val="00EA3417"/>
    <w:rsid w:val="00EA34E8"/>
    <w:rsid w:val="00EA38AF"/>
    <w:rsid w:val="00EA3CD2"/>
    <w:rsid w:val="00EA3D2B"/>
    <w:rsid w:val="00EA4133"/>
    <w:rsid w:val="00EA44B0"/>
    <w:rsid w:val="00EA4D6C"/>
    <w:rsid w:val="00EA6531"/>
    <w:rsid w:val="00EA7133"/>
    <w:rsid w:val="00EB22AE"/>
    <w:rsid w:val="00EB23C9"/>
    <w:rsid w:val="00EB2925"/>
    <w:rsid w:val="00EB33A0"/>
    <w:rsid w:val="00EB35BB"/>
    <w:rsid w:val="00EB3691"/>
    <w:rsid w:val="00EB3E49"/>
    <w:rsid w:val="00EB559C"/>
    <w:rsid w:val="00EB576D"/>
    <w:rsid w:val="00EB71DD"/>
    <w:rsid w:val="00EC00B1"/>
    <w:rsid w:val="00EC2A38"/>
    <w:rsid w:val="00EC3204"/>
    <w:rsid w:val="00EC34B9"/>
    <w:rsid w:val="00EC38F7"/>
    <w:rsid w:val="00EC3C1C"/>
    <w:rsid w:val="00EC446A"/>
    <w:rsid w:val="00EC44AB"/>
    <w:rsid w:val="00EC59C6"/>
    <w:rsid w:val="00EC5A7B"/>
    <w:rsid w:val="00EC7288"/>
    <w:rsid w:val="00EC7839"/>
    <w:rsid w:val="00ED0234"/>
    <w:rsid w:val="00ED083B"/>
    <w:rsid w:val="00ED09FF"/>
    <w:rsid w:val="00ED0D9F"/>
    <w:rsid w:val="00ED11B4"/>
    <w:rsid w:val="00ED1668"/>
    <w:rsid w:val="00ED17F4"/>
    <w:rsid w:val="00ED4533"/>
    <w:rsid w:val="00ED518C"/>
    <w:rsid w:val="00ED51AF"/>
    <w:rsid w:val="00ED5294"/>
    <w:rsid w:val="00ED69F5"/>
    <w:rsid w:val="00ED6B19"/>
    <w:rsid w:val="00ED6DBD"/>
    <w:rsid w:val="00ED6FF3"/>
    <w:rsid w:val="00EE01CF"/>
    <w:rsid w:val="00EE0336"/>
    <w:rsid w:val="00EE1176"/>
    <w:rsid w:val="00EE2220"/>
    <w:rsid w:val="00EE3BF4"/>
    <w:rsid w:val="00EE405B"/>
    <w:rsid w:val="00EE506A"/>
    <w:rsid w:val="00EE5396"/>
    <w:rsid w:val="00EE59AE"/>
    <w:rsid w:val="00EE6683"/>
    <w:rsid w:val="00EE69B1"/>
    <w:rsid w:val="00EE75DE"/>
    <w:rsid w:val="00EE7BF8"/>
    <w:rsid w:val="00EF0179"/>
    <w:rsid w:val="00EF0FA5"/>
    <w:rsid w:val="00EF0FB1"/>
    <w:rsid w:val="00EF18A4"/>
    <w:rsid w:val="00EF1D31"/>
    <w:rsid w:val="00EF248C"/>
    <w:rsid w:val="00EF24C7"/>
    <w:rsid w:val="00EF31D5"/>
    <w:rsid w:val="00EF366C"/>
    <w:rsid w:val="00EF37F0"/>
    <w:rsid w:val="00EF3BC2"/>
    <w:rsid w:val="00EF3C7F"/>
    <w:rsid w:val="00EF44E3"/>
    <w:rsid w:val="00EF4588"/>
    <w:rsid w:val="00EF4790"/>
    <w:rsid w:val="00EF52FF"/>
    <w:rsid w:val="00EF58D0"/>
    <w:rsid w:val="00EF63D0"/>
    <w:rsid w:val="00EF6C03"/>
    <w:rsid w:val="00EF6DAC"/>
    <w:rsid w:val="00EF76C4"/>
    <w:rsid w:val="00EF777C"/>
    <w:rsid w:val="00EF7DE8"/>
    <w:rsid w:val="00EF7DF9"/>
    <w:rsid w:val="00F001F4"/>
    <w:rsid w:val="00F00E01"/>
    <w:rsid w:val="00F01517"/>
    <w:rsid w:val="00F020C8"/>
    <w:rsid w:val="00F051E9"/>
    <w:rsid w:val="00F053CF"/>
    <w:rsid w:val="00F0549B"/>
    <w:rsid w:val="00F05901"/>
    <w:rsid w:val="00F0694B"/>
    <w:rsid w:val="00F0758B"/>
    <w:rsid w:val="00F106AD"/>
    <w:rsid w:val="00F13E08"/>
    <w:rsid w:val="00F13FC6"/>
    <w:rsid w:val="00F146E8"/>
    <w:rsid w:val="00F1540D"/>
    <w:rsid w:val="00F15D4B"/>
    <w:rsid w:val="00F15E58"/>
    <w:rsid w:val="00F163B1"/>
    <w:rsid w:val="00F164C4"/>
    <w:rsid w:val="00F16BFE"/>
    <w:rsid w:val="00F16F8D"/>
    <w:rsid w:val="00F1706B"/>
    <w:rsid w:val="00F175B9"/>
    <w:rsid w:val="00F1766B"/>
    <w:rsid w:val="00F176A4"/>
    <w:rsid w:val="00F17993"/>
    <w:rsid w:val="00F17EDC"/>
    <w:rsid w:val="00F2081D"/>
    <w:rsid w:val="00F20AB1"/>
    <w:rsid w:val="00F21895"/>
    <w:rsid w:val="00F239B1"/>
    <w:rsid w:val="00F239B6"/>
    <w:rsid w:val="00F23E04"/>
    <w:rsid w:val="00F2428C"/>
    <w:rsid w:val="00F243D5"/>
    <w:rsid w:val="00F24C12"/>
    <w:rsid w:val="00F24D93"/>
    <w:rsid w:val="00F25BC8"/>
    <w:rsid w:val="00F2624F"/>
    <w:rsid w:val="00F26CF6"/>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6252"/>
    <w:rsid w:val="00F375ED"/>
    <w:rsid w:val="00F37B7A"/>
    <w:rsid w:val="00F4005F"/>
    <w:rsid w:val="00F401EF"/>
    <w:rsid w:val="00F403EB"/>
    <w:rsid w:val="00F40A33"/>
    <w:rsid w:val="00F40DE3"/>
    <w:rsid w:val="00F414CA"/>
    <w:rsid w:val="00F4263E"/>
    <w:rsid w:val="00F429C5"/>
    <w:rsid w:val="00F4423E"/>
    <w:rsid w:val="00F44459"/>
    <w:rsid w:val="00F449FE"/>
    <w:rsid w:val="00F466C2"/>
    <w:rsid w:val="00F46F22"/>
    <w:rsid w:val="00F4724B"/>
    <w:rsid w:val="00F47435"/>
    <w:rsid w:val="00F47FA6"/>
    <w:rsid w:val="00F50D6C"/>
    <w:rsid w:val="00F513A9"/>
    <w:rsid w:val="00F52207"/>
    <w:rsid w:val="00F52676"/>
    <w:rsid w:val="00F536A5"/>
    <w:rsid w:val="00F5377D"/>
    <w:rsid w:val="00F5383F"/>
    <w:rsid w:val="00F53E65"/>
    <w:rsid w:val="00F54893"/>
    <w:rsid w:val="00F56309"/>
    <w:rsid w:val="00F56832"/>
    <w:rsid w:val="00F56A81"/>
    <w:rsid w:val="00F56B5A"/>
    <w:rsid w:val="00F57261"/>
    <w:rsid w:val="00F5749E"/>
    <w:rsid w:val="00F57D7B"/>
    <w:rsid w:val="00F60244"/>
    <w:rsid w:val="00F605DE"/>
    <w:rsid w:val="00F61C8E"/>
    <w:rsid w:val="00F6218B"/>
    <w:rsid w:val="00F62C8B"/>
    <w:rsid w:val="00F64490"/>
    <w:rsid w:val="00F6507F"/>
    <w:rsid w:val="00F65604"/>
    <w:rsid w:val="00F6578D"/>
    <w:rsid w:val="00F665ED"/>
    <w:rsid w:val="00F669E0"/>
    <w:rsid w:val="00F67226"/>
    <w:rsid w:val="00F6762C"/>
    <w:rsid w:val="00F704E1"/>
    <w:rsid w:val="00F70F28"/>
    <w:rsid w:val="00F7235C"/>
    <w:rsid w:val="00F73C02"/>
    <w:rsid w:val="00F74D07"/>
    <w:rsid w:val="00F753F6"/>
    <w:rsid w:val="00F754D9"/>
    <w:rsid w:val="00F757A8"/>
    <w:rsid w:val="00F75B6B"/>
    <w:rsid w:val="00F761CC"/>
    <w:rsid w:val="00F77E6B"/>
    <w:rsid w:val="00F81618"/>
    <w:rsid w:val="00F81D40"/>
    <w:rsid w:val="00F8269D"/>
    <w:rsid w:val="00F829AA"/>
    <w:rsid w:val="00F82AE6"/>
    <w:rsid w:val="00F82DE1"/>
    <w:rsid w:val="00F82EE9"/>
    <w:rsid w:val="00F838AD"/>
    <w:rsid w:val="00F83ABD"/>
    <w:rsid w:val="00F84686"/>
    <w:rsid w:val="00F860B2"/>
    <w:rsid w:val="00F86566"/>
    <w:rsid w:val="00F8747E"/>
    <w:rsid w:val="00F874B1"/>
    <w:rsid w:val="00F875C8"/>
    <w:rsid w:val="00F879E6"/>
    <w:rsid w:val="00F87D25"/>
    <w:rsid w:val="00F9130A"/>
    <w:rsid w:val="00F91DFA"/>
    <w:rsid w:val="00F91EE3"/>
    <w:rsid w:val="00F92B01"/>
    <w:rsid w:val="00F92B2B"/>
    <w:rsid w:val="00F9518B"/>
    <w:rsid w:val="00F9528A"/>
    <w:rsid w:val="00F95C35"/>
    <w:rsid w:val="00F95DDF"/>
    <w:rsid w:val="00F95F1A"/>
    <w:rsid w:val="00F96B8B"/>
    <w:rsid w:val="00FA0689"/>
    <w:rsid w:val="00FA0956"/>
    <w:rsid w:val="00FA12AA"/>
    <w:rsid w:val="00FA24AF"/>
    <w:rsid w:val="00FA4654"/>
    <w:rsid w:val="00FA56D6"/>
    <w:rsid w:val="00FA5FB5"/>
    <w:rsid w:val="00FA6891"/>
    <w:rsid w:val="00FA6ED4"/>
    <w:rsid w:val="00FA74B8"/>
    <w:rsid w:val="00FA7EE4"/>
    <w:rsid w:val="00FB0259"/>
    <w:rsid w:val="00FB02A1"/>
    <w:rsid w:val="00FB0966"/>
    <w:rsid w:val="00FB0B43"/>
    <w:rsid w:val="00FB0C8E"/>
    <w:rsid w:val="00FB16EC"/>
    <w:rsid w:val="00FB1F3E"/>
    <w:rsid w:val="00FB3594"/>
    <w:rsid w:val="00FB3D2D"/>
    <w:rsid w:val="00FB4FA4"/>
    <w:rsid w:val="00FB5E83"/>
    <w:rsid w:val="00FB6EDC"/>
    <w:rsid w:val="00FB74D6"/>
    <w:rsid w:val="00FC092D"/>
    <w:rsid w:val="00FC0AAE"/>
    <w:rsid w:val="00FC14BD"/>
    <w:rsid w:val="00FC25C5"/>
    <w:rsid w:val="00FC2AE6"/>
    <w:rsid w:val="00FC487D"/>
    <w:rsid w:val="00FC549E"/>
    <w:rsid w:val="00FC6014"/>
    <w:rsid w:val="00FC607D"/>
    <w:rsid w:val="00FD216E"/>
    <w:rsid w:val="00FD2302"/>
    <w:rsid w:val="00FD28FF"/>
    <w:rsid w:val="00FD4842"/>
    <w:rsid w:val="00FD5690"/>
    <w:rsid w:val="00FD6165"/>
    <w:rsid w:val="00FD699D"/>
    <w:rsid w:val="00FD70D3"/>
    <w:rsid w:val="00FD720A"/>
    <w:rsid w:val="00FD7CB7"/>
    <w:rsid w:val="00FE007D"/>
    <w:rsid w:val="00FE13AD"/>
    <w:rsid w:val="00FE2498"/>
    <w:rsid w:val="00FE25B1"/>
    <w:rsid w:val="00FE2CEA"/>
    <w:rsid w:val="00FE3395"/>
    <w:rsid w:val="00FE340A"/>
    <w:rsid w:val="00FE3449"/>
    <w:rsid w:val="00FE42B1"/>
    <w:rsid w:val="00FE4AB3"/>
    <w:rsid w:val="00FE5727"/>
    <w:rsid w:val="00FE591B"/>
    <w:rsid w:val="00FE615E"/>
    <w:rsid w:val="00FE669A"/>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D3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rFonts w:ascii="Cambria" w:hAnsi="Cambria"/>
      <w:b/>
      <w:bCs/>
      <w:kern w:val="32"/>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rFonts w:ascii="Cambria" w:hAnsi="Cambria"/>
      <w:b/>
      <w:bCs/>
      <w:i/>
      <w:iCs/>
      <w:sz w:val="28"/>
      <w:szCs w:val="28"/>
    </w:rPr>
  </w:style>
  <w:style w:type="paragraph" w:styleId="Nadpis4">
    <w:name w:val="heading 4"/>
    <w:basedOn w:val="Normln"/>
    <w:next w:val="Normln"/>
    <w:link w:val="Nadpis4Char"/>
    <w:uiPriority w:val="99"/>
    <w:qFormat/>
    <w:rsid w:val="00C9140B"/>
    <w:pPr>
      <w:keepNext/>
      <w:spacing w:before="120"/>
      <w:outlineLvl w:val="3"/>
    </w:pPr>
    <w:rPr>
      <w:rFonts w:ascii="Calibri" w:hAnsi="Calibri"/>
      <w:b/>
      <w:bCs/>
      <w:sz w:val="28"/>
      <w:szCs w:val="28"/>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rFonts w:ascii="Calibri" w:hAnsi="Calibri"/>
      <w:b/>
      <w:bCs/>
    </w:rPr>
  </w:style>
  <w:style w:type="paragraph" w:styleId="Nadpis7">
    <w:name w:val="heading 7"/>
    <w:basedOn w:val="Normln"/>
    <w:next w:val="Normln"/>
    <w:link w:val="Nadpis7Char"/>
    <w:uiPriority w:val="99"/>
    <w:qFormat/>
    <w:rsid w:val="00C9140B"/>
    <w:pPr>
      <w:keepNext/>
      <w:spacing w:before="120"/>
      <w:outlineLvl w:val="6"/>
    </w:pPr>
    <w:rPr>
      <w:rFonts w:ascii="Calibri" w:hAnsi="Calibri"/>
      <w:sz w:val="24"/>
      <w:szCs w:val="24"/>
    </w:rPr>
  </w:style>
  <w:style w:type="paragraph" w:styleId="Nadpis9">
    <w:name w:val="heading 9"/>
    <w:basedOn w:val="Normln"/>
    <w:next w:val="Normln"/>
    <w:link w:val="Nadpis9Char"/>
    <w:uiPriority w:val="99"/>
    <w:qFormat/>
    <w:rsid w:val="00C9140B"/>
    <w:pPr>
      <w:keepNext/>
      <w:outlineLvl w:val="8"/>
    </w:pPr>
    <w:rPr>
      <w:rFonts w:ascii="Cambria"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Times New Roman"/>
      <w:b/>
      <w:kern w:val="32"/>
      <w:sz w:val="32"/>
    </w:rPr>
  </w:style>
  <w:style w:type="character" w:customStyle="1" w:styleId="Nadpis2Char">
    <w:name w:val="Nadpis 2 Char"/>
    <w:basedOn w:val="Standardnpsmoodstavce"/>
    <w:link w:val="Nadpis2"/>
    <w:uiPriority w:val="99"/>
    <w:locked/>
    <w:rsid w:val="005A4215"/>
    <w:rPr>
      <w:rFonts w:ascii="Cambria" w:hAnsi="Cambria" w:cs="Times New Roman"/>
      <w:b/>
      <w:i/>
      <w:sz w:val="28"/>
    </w:rPr>
  </w:style>
  <w:style w:type="character" w:customStyle="1" w:styleId="Nadpis4Char">
    <w:name w:val="Nadpis 4 Char"/>
    <w:basedOn w:val="Standardnpsmoodstavce"/>
    <w:link w:val="Nadpis4"/>
    <w:uiPriority w:val="99"/>
    <w:locked/>
    <w:rsid w:val="005A4215"/>
    <w:rPr>
      <w:rFonts w:ascii="Calibri" w:hAnsi="Calibri" w:cs="Times New Roman"/>
      <w:b/>
      <w:sz w:val="28"/>
    </w:rPr>
  </w:style>
  <w:style w:type="character" w:customStyle="1" w:styleId="Nadpis5Char">
    <w:name w:val="Nadpis 5 Char"/>
    <w:basedOn w:val="Standardnpsmoodstavce"/>
    <w:link w:val="Nadpis5"/>
    <w:uiPriority w:val="99"/>
    <w:semiHidden/>
    <w:locked/>
    <w:rsid w:val="00725DEF"/>
    <w:rPr>
      <w:rFonts w:cs="Times New Roman"/>
      <w:b/>
      <w:sz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Times New Roman"/>
      <w:b/>
    </w:rPr>
  </w:style>
  <w:style w:type="character" w:customStyle="1" w:styleId="Nadpis7Char">
    <w:name w:val="Nadpis 7 Char"/>
    <w:basedOn w:val="Standardnpsmoodstavce"/>
    <w:link w:val="Nadpis7"/>
    <w:uiPriority w:val="99"/>
    <w:locked/>
    <w:rsid w:val="005A4215"/>
    <w:rPr>
      <w:rFonts w:ascii="Calibri" w:hAnsi="Calibri" w:cs="Times New Roman"/>
      <w:sz w:val="24"/>
    </w:rPr>
  </w:style>
  <w:style w:type="character" w:customStyle="1" w:styleId="Nadpis9Char">
    <w:name w:val="Nadpis 9 Char"/>
    <w:basedOn w:val="Standardnpsmoodstavce"/>
    <w:link w:val="Nadpis9"/>
    <w:uiPriority w:val="99"/>
    <w:semiHidden/>
    <w:locked/>
    <w:rsid w:val="005A4215"/>
    <w:rPr>
      <w:rFonts w:ascii="Cambria" w:hAnsi="Cambria" w:cs="Times New Roman"/>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rPr>
  </w:style>
  <w:style w:type="character" w:styleId="Odkaznakoment">
    <w:name w:val="annotation reference"/>
    <w:basedOn w:val="Standardnpsmoodstavce"/>
    <w:uiPriority w:val="99"/>
    <w:semiHidden/>
    <w:rsid w:val="006013F7"/>
    <w:rPr>
      <w:rFonts w:cs="Times New Roman"/>
      <w:sz w:val="16"/>
    </w:rPr>
  </w:style>
  <w:style w:type="paragraph" w:styleId="Textkomente">
    <w:name w:val="annotation text"/>
    <w:basedOn w:val="Normln"/>
    <w:link w:val="TextkomenteChar"/>
    <w:semiHidden/>
    <w:rsid w:val="006013F7"/>
  </w:style>
  <w:style w:type="character" w:customStyle="1" w:styleId="TextkomenteChar">
    <w:name w:val="Text komentáře Char"/>
    <w:basedOn w:val="Standardnpsmoodstavce"/>
    <w:link w:val="Textkomente"/>
    <w:semiHidden/>
    <w:locked/>
    <w:rsid w:val="005A4215"/>
    <w:rPr>
      <w:rFonts w:cs="Times New Roman"/>
      <w:sz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sz w:val="20"/>
    </w:rPr>
  </w:style>
  <w:style w:type="paragraph" w:styleId="Textbubliny">
    <w:name w:val="Balloon Text"/>
    <w:basedOn w:val="Normln"/>
    <w:link w:val="TextbublinyChar"/>
    <w:uiPriority w:val="99"/>
    <w:semiHidden/>
    <w:rsid w:val="004D3B03"/>
    <w:rPr>
      <w:rFonts w:ascii="Arial" w:hAnsi="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Times New Roman"/>
      <w:sz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style>
  <w:style w:type="character" w:customStyle="1" w:styleId="Zkladntextodsazen3Char">
    <w:name w:val="Základní text odsazený 3 Char"/>
    <w:basedOn w:val="Standardnpsmoodstavce"/>
    <w:link w:val="Zkladntextodsazen3"/>
    <w:uiPriority w:val="99"/>
    <w:locked/>
    <w:rsid w:val="002905F7"/>
    <w:rPr>
      <w:rFonts w:cs="Times New Roman"/>
      <w:sz w:val="20"/>
    </w:rPr>
  </w:style>
  <w:style w:type="paragraph" w:styleId="Odstavecseseznamem">
    <w:name w:val="List Paragraph"/>
    <w:basedOn w:val="Normln"/>
    <w:uiPriority w:val="34"/>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14"/>
      </w:numPr>
      <w:jc w:val="both"/>
      <w:outlineLvl w:val="1"/>
    </w:pPr>
    <w:rPr>
      <w:color w:val="000000"/>
      <w:szCs w:val="20"/>
    </w:rPr>
  </w:style>
  <w:style w:type="paragraph" w:customStyle="1" w:styleId="lnek">
    <w:name w:val="Článek"/>
    <w:basedOn w:val="Normln"/>
    <w:next w:val="Bodsmlouvy-21"/>
    <w:uiPriority w:val="99"/>
    <w:rsid w:val="002905F7"/>
    <w:pPr>
      <w:numPr>
        <w:numId w:val="14"/>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sz w:val="2"/>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 w:type="paragraph" w:styleId="Bezmezer">
    <w:name w:val="No Spacing"/>
    <w:link w:val="BezmezerChar"/>
    <w:uiPriority w:val="1"/>
    <w:qFormat/>
    <w:rsid w:val="009E18E4"/>
    <w:rPr>
      <w:rFonts w:ascii="Calibri" w:hAnsi="Calibri"/>
    </w:rPr>
  </w:style>
  <w:style w:type="character" w:customStyle="1" w:styleId="BezmezerChar">
    <w:name w:val="Bez mezer Char"/>
    <w:link w:val="Bezmezer"/>
    <w:uiPriority w:val="1"/>
    <w:locked/>
    <w:rsid w:val="009E18E4"/>
    <w:rPr>
      <w:rFonts w:ascii="Calibri" w:hAnsi="Calibri"/>
      <w:sz w:val="22"/>
      <w:lang w:val="cs-CZ" w:eastAsia="cs-CZ"/>
    </w:rPr>
  </w:style>
  <w:style w:type="character" w:styleId="Siln">
    <w:name w:val="Strong"/>
    <w:uiPriority w:val="99"/>
    <w:qFormat/>
    <w:locked/>
    <w:rsid w:val="006175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rFonts w:ascii="Cambria" w:hAnsi="Cambria"/>
      <w:b/>
      <w:bCs/>
      <w:kern w:val="32"/>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rFonts w:ascii="Cambria" w:hAnsi="Cambria"/>
      <w:b/>
      <w:bCs/>
      <w:i/>
      <w:iCs/>
      <w:sz w:val="28"/>
      <w:szCs w:val="28"/>
    </w:rPr>
  </w:style>
  <w:style w:type="paragraph" w:styleId="Nadpis4">
    <w:name w:val="heading 4"/>
    <w:basedOn w:val="Normln"/>
    <w:next w:val="Normln"/>
    <w:link w:val="Nadpis4Char"/>
    <w:uiPriority w:val="99"/>
    <w:qFormat/>
    <w:rsid w:val="00C9140B"/>
    <w:pPr>
      <w:keepNext/>
      <w:spacing w:before="120"/>
      <w:outlineLvl w:val="3"/>
    </w:pPr>
    <w:rPr>
      <w:rFonts w:ascii="Calibri" w:hAnsi="Calibri"/>
      <w:b/>
      <w:bCs/>
      <w:sz w:val="28"/>
      <w:szCs w:val="28"/>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rFonts w:ascii="Calibri" w:hAnsi="Calibri"/>
      <w:b/>
      <w:bCs/>
    </w:rPr>
  </w:style>
  <w:style w:type="paragraph" w:styleId="Nadpis7">
    <w:name w:val="heading 7"/>
    <w:basedOn w:val="Normln"/>
    <w:next w:val="Normln"/>
    <w:link w:val="Nadpis7Char"/>
    <w:uiPriority w:val="99"/>
    <w:qFormat/>
    <w:rsid w:val="00C9140B"/>
    <w:pPr>
      <w:keepNext/>
      <w:spacing w:before="120"/>
      <w:outlineLvl w:val="6"/>
    </w:pPr>
    <w:rPr>
      <w:rFonts w:ascii="Calibri" w:hAnsi="Calibri"/>
      <w:sz w:val="24"/>
      <w:szCs w:val="24"/>
    </w:rPr>
  </w:style>
  <w:style w:type="paragraph" w:styleId="Nadpis9">
    <w:name w:val="heading 9"/>
    <w:basedOn w:val="Normln"/>
    <w:next w:val="Normln"/>
    <w:link w:val="Nadpis9Char"/>
    <w:uiPriority w:val="99"/>
    <w:qFormat/>
    <w:rsid w:val="00C9140B"/>
    <w:pPr>
      <w:keepNext/>
      <w:outlineLvl w:val="8"/>
    </w:pPr>
    <w:rPr>
      <w:rFonts w:ascii="Cambria"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Times New Roman"/>
      <w:b/>
      <w:kern w:val="32"/>
      <w:sz w:val="32"/>
    </w:rPr>
  </w:style>
  <w:style w:type="character" w:customStyle="1" w:styleId="Nadpis2Char">
    <w:name w:val="Nadpis 2 Char"/>
    <w:basedOn w:val="Standardnpsmoodstavce"/>
    <w:link w:val="Nadpis2"/>
    <w:uiPriority w:val="99"/>
    <w:locked/>
    <w:rsid w:val="005A4215"/>
    <w:rPr>
      <w:rFonts w:ascii="Cambria" w:hAnsi="Cambria" w:cs="Times New Roman"/>
      <w:b/>
      <w:i/>
      <w:sz w:val="28"/>
    </w:rPr>
  </w:style>
  <w:style w:type="character" w:customStyle="1" w:styleId="Nadpis4Char">
    <w:name w:val="Nadpis 4 Char"/>
    <w:basedOn w:val="Standardnpsmoodstavce"/>
    <w:link w:val="Nadpis4"/>
    <w:uiPriority w:val="99"/>
    <w:locked/>
    <w:rsid w:val="005A4215"/>
    <w:rPr>
      <w:rFonts w:ascii="Calibri" w:hAnsi="Calibri" w:cs="Times New Roman"/>
      <w:b/>
      <w:sz w:val="28"/>
    </w:rPr>
  </w:style>
  <w:style w:type="character" w:customStyle="1" w:styleId="Nadpis5Char">
    <w:name w:val="Nadpis 5 Char"/>
    <w:basedOn w:val="Standardnpsmoodstavce"/>
    <w:link w:val="Nadpis5"/>
    <w:uiPriority w:val="99"/>
    <w:semiHidden/>
    <w:locked/>
    <w:rsid w:val="00725DEF"/>
    <w:rPr>
      <w:rFonts w:cs="Times New Roman"/>
      <w:b/>
      <w:sz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Times New Roman"/>
      <w:b/>
    </w:rPr>
  </w:style>
  <w:style w:type="character" w:customStyle="1" w:styleId="Nadpis7Char">
    <w:name w:val="Nadpis 7 Char"/>
    <w:basedOn w:val="Standardnpsmoodstavce"/>
    <w:link w:val="Nadpis7"/>
    <w:uiPriority w:val="99"/>
    <w:locked/>
    <w:rsid w:val="005A4215"/>
    <w:rPr>
      <w:rFonts w:ascii="Calibri" w:hAnsi="Calibri" w:cs="Times New Roman"/>
      <w:sz w:val="24"/>
    </w:rPr>
  </w:style>
  <w:style w:type="character" w:customStyle="1" w:styleId="Nadpis9Char">
    <w:name w:val="Nadpis 9 Char"/>
    <w:basedOn w:val="Standardnpsmoodstavce"/>
    <w:link w:val="Nadpis9"/>
    <w:uiPriority w:val="99"/>
    <w:semiHidden/>
    <w:locked/>
    <w:rsid w:val="005A4215"/>
    <w:rPr>
      <w:rFonts w:ascii="Cambria" w:hAnsi="Cambria" w:cs="Times New Roman"/>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rPr>
  </w:style>
  <w:style w:type="character" w:styleId="Odkaznakoment">
    <w:name w:val="annotation reference"/>
    <w:basedOn w:val="Standardnpsmoodstavce"/>
    <w:uiPriority w:val="99"/>
    <w:semiHidden/>
    <w:rsid w:val="006013F7"/>
    <w:rPr>
      <w:rFonts w:cs="Times New Roman"/>
      <w:sz w:val="16"/>
    </w:rPr>
  </w:style>
  <w:style w:type="paragraph" w:styleId="Textkomente">
    <w:name w:val="annotation text"/>
    <w:basedOn w:val="Normln"/>
    <w:link w:val="TextkomenteChar"/>
    <w:semiHidden/>
    <w:rsid w:val="006013F7"/>
  </w:style>
  <w:style w:type="character" w:customStyle="1" w:styleId="TextkomenteChar">
    <w:name w:val="Text komentáře Char"/>
    <w:basedOn w:val="Standardnpsmoodstavce"/>
    <w:link w:val="Textkomente"/>
    <w:semiHidden/>
    <w:locked/>
    <w:rsid w:val="005A4215"/>
    <w:rPr>
      <w:rFonts w:cs="Times New Roman"/>
      <w:sz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sz w:val="20"/>
    </w:rPr>
  </w:style>
  <w:style w:type="paragraph" w:styleId="Textbubliny">
    <w:name w:val="Balloon Text"/>
    <w:basedOn w:val="Normln"/>
    <w:link w:val="TextbublinyChar"/>
    <w:uiPriority w:val="99"/>
    <w:semiHidden/>
    <w:rsid w:val="004D3B03"/>
    <w:rPr>
      <w:rFonts w:ascii="Arial" w:hAnsi="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Times New Roman"/>
      <w:sz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style>
  <w:style w:type="character" w:customStyle="1" w:styleId="Zkladntextodsazen3Char">
    <w:name w:val="Základní text odsazený 3 Char"/>
    <w:basedOn w:val="Standardnpsmoodstavce"/>
    <w:link w:val="Zkladntextodsazen3"/>
    <w:uiPriority w:val="99"/>
    <w:locked/>
    <w:rsid w:val="002905F7"/>
    <w:rPr>
      <w:rFonts w:cs="Times New Roman"/>
      <w:sz w:val="20"/>
    </w:rPr>
  </w:style>
  <w:style w:type="paragraph" w:styleId="Odstavecseseznamem">
    <w:name w:val="List Paragraph"/>
    <w:basedOn w:val="Normln"/>
    <w:uiPriority w:val="34"/>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14"/>
      </w:numPr>
      <w:jc w:val="both"/>
      <w:outlineLvl w:val="1"/>
    </w:pPr>
    <w:rPr>
      <w:color w:val="000000"/>
      <w:szCs w:val="20"/>
    </w:rPr>
  </w:style>
  <w:style w:type="paragraph" w:customStyle="1" w:styleId="lnek">
    <w:name w:val="Článek"/>
    <w:basedOn w:val="Normln"/>
    <w:next w:val="Bodsmlouvy-21"/>
    <w:uiPriority w:val="99"/>
    <w:rsid w:val="002905F7"/>
    <w:pPr>
      <w:numPr>
        <w:numId w:val="14"/>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sz w:val="2"/>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 w:type="paragraph" w:styleId="Bezmezer">
    <w:name w:val="No Spacing"/>
    <w:link w:val="BezmezerChar"/>
    <w:uiPriority w:val="1"/>
    <w:qFormat/>
    <w:rsid w:val="009E18E4"/>
    <w:rPr>
      <w:rFonts w:ascii="Calibri" w:hAnsi="Calibri"/>
    </w:rPr>
  </w:style>
  <w:style w:type="character" w:customStyle="1" w:styleId="BezmezerChar">
    <w:name w:val="Bez mezer Char"/>
    <w:link w:val="Bezmezer"/>
    <w:uiPriority w:val="1"/>
    <w:locked/>
    <w:rsid w:val="009E18E4"/>
    <w:rPr>
      <w:rFonts w:ascii="Calibri" w:hAnsi="Calibri"/>
      <w:sz w:val="22"/>
      <w:lang w:val="cs-CZ" w:eastAsia="cs-CZ"/>
    </w:rPr>
  </w:style>
  <w:style w:type="character" w:styleId="Siln">
    <w:name w:val="Strong"/>
    <w:uiPriority w:val="99"/>
    <w:qFormat/>
    <w:locked/>
    <w:rsid w:val="006175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6349">
      <w:marLeft w:val="0"/>
      <w:marRight w:val="0"/>
      <w:marTop w:val="0"/>
      <w:marBottom w:val="0"/>
      <w:divBdr>
        <w:top w:val="none" w:sz="0" w:space="0" w:color="auto"/>
        <w:left w:val="none" w:sz="0" w:space="0" w:color="auto"/>
        <w:bottom w:val="none" w:sz="0" w:space="0" w:color="auto"/>
        <w:right w:val="none" w:sz="0" w:space="0" w:color="auto"/>
      </w:divBdr>
      <w:divsChild>
        <w:div w:id="156656350">
          <w:marLeft w:val="0"/>
          <w:marRight w:val="0"/>
          <w:marTop w:val="0"/>
          <w:marBottom w:val="0"/>
          <w:divBdr>
            <w:top w:val="none" w:sz="0" w:space="0" w:color="auto"/>
            <w:left w:val="none" w:sz="0" w:space="0" w:color="auto"/>
            <w:bottom w:val="none" w:sz="0" w:space="0" w:color="auto"/>
            <w:right w:val="none" w:sz="0" w:space="0" w:color="auto"/>
          </w:divBdr>
        </w:div>
        <w:div w:id="156656351">
          <w:marLeft w:val="0"/>
          <w:marRight w:val="0"/>
          <w:marTop w:val="0"/>
          <w:marBottom w:val="0"/>
          <w:divBdr>
            <w:top w:val="none" w:sz="0" w:space="0" w:color="auto"/>
            <w:left w:val="none" w:sz="0" w:space="0" w:color="auto"/>
            <w:bottom w:val="none" w:sz="0" w:space="0" w:color="auto"/>
            <w:right w:val="none" w:sz="0" w:space="0" w:color="auto"/>
          </w:divBdr>
        </w:div>
        <w:div w:id="156656352">
          <w:marLeft w:val="0"/>
          <w:marRight w:val="0"/>
          <w:marTop w:val="0"/>
          <w:marBottom w:val="0"/>
          <w:divBdr>
            <w:top w:val="none" w:sz="0" w:space="0" w:color="auto"/>
            <w:left w:val="none" w:sz="0" w:space="0" w:color="auto"/>
            <w:bottom w:val="none" w:sz="0" w:space="0" w:color="auto"/>
            <w:right w:val="none" w:sz="0" w:space="0" w:color="auto"/>
          </w:divBdr>
        </w:div>
        <w:div w:id="156656355">
          <w:marLeft w:val="0"/>
          <w:marRight w:val="0"/>
          <w:marTop w:val="0"/>
          <w:marBottom w:val="0"/>
          <w:divBdr>
            <w:top w:val="none" w:sz="0" w:space="0" w:color="auto"/>
            <w:left w:val="none" w:sz="0" w:space="0" w:color="auto"/>
            <w:bottom w:val="none" w:sz="0" w:space="0" w:color="auto"/>
            <w:right w:val="none" w:sz="0" w:space="0" w:color="auto"/>
          </w:divBdr>
        </w:div>
        <w:div w:id="156656358">
          <w:marLeft w:val="0"/>
          <w:marRight w:val="0"/>
          <w:marTop w:val="0"/>
          <w:marBottom w:val="0"/>
          <w:divBdr>
            <w:top w:val="none" w:sz="0" w:space="0" w:color="auto"/>
            <w:left w:val="none" w:sz="0" w:space="0" w:color="auto"/>
            <w:bottom w:val="none" w:sz="0" w:space="0" w:color="auto"/>
            <w:right w:val="none" w:sz="0" w:space="0" w:color="auto"/>
          </w:divBdr>
        </w:div>
        <w:div w:id="156656359">
          <w:marLeft w:val="0"/>
          <w:marRight w:val="0"/>
          <w:marTop w:val="0"/>
          <w:marBottom w:val="0"/>
          <w:divBdr>
            <w:top w:val="none" w:sz="0" w:space="0" w:color="auto"/>
            <w:left w:val="none" w:sz="0" w:space="0" w:color="auto"/>
            <w:bottom w:val="none" w:sz="0" w:space="0" w:color="auto"/>
            <w:right w:val="none" w:sz="0" w:space="0" w:color="auto"/>
          </w:divBdr>
        </w:div>
        <w:div w:id="156656361">
          <w:marLeft w:val="0"/>
          <w:marRight w:val="0"/>
          <w:marTop w:val="0"/>
          <w:marBottom w:val="0"/>
          <w:divBdr>
            <w:top w:val="none" w:sz="0" w:space="0" w:color="auto"/>
            <w:left w:val="none" w:sz="0" w:space="0" w:color="auto"/>
            <w:bottom w:val="none" w:sz="0" w:space="0" w:color="auto"/>
            <w:right w:val="none" w:sz="0" w:space="0" w:color="auto"/>
          </w:divBdr>
        </w:div>
        <w:div w:id="156656362">
          <w:marLeft w:val="0"/>
          <w:marRight w:val="0"/>
          <w:marTop w:val="0"/>
          <w:marBottom w:val="0"/>
          <w:divBdr>
            <w:top w:val="none" w:sz="0" w:space="0" w:color="auto"/>
            <w:left w:val="none" w:sz="0" w:space="0" w:color="auto"/>
            <w:bottom w:val="none" w:sz="0" w:space="0" w:color="auto"/>
            <w:right w:val="none" w:sz="0" w:space="0" w:color="auto"/>
          </w:divBdr>
        </w:div>
        <w:div w:id="156656365">
          <w:marLeft w:val="0"/>
          <w:marRight w:val="0"/>
          <w:marTop w:val="0"/>
          <w:marBottom w:val="0"/>
          <w:divBdr>
            <w:top w:val="none" w:sz="0" w:space="0" w:color="auto"/>
            <w:left w:val="none" w:sz="0" w:space="0" w:color="auto"/>
            <w:bottom w:val="none" w:sz="0" w:space="0" w:color="auto"/>
            <w:right w:val="none" w:sz="0" w:space="0" w:color="auto"/>
          </w:divBdr>
        </w:div>
        <w:div w:id="156656367">
          <w:marLeft w:val="0"/>
          <w:marRight w:val="0"/>
          <w:marTop w:val="0"/>
          <w:marBottom w:val="0"/>
          <w:divBdr>
            <w:top w:val="none" w:sz="0" w:space="0" w:color="auto"/>
            <w:left w:val="none" w:sz="0" w:space="0" w:color="auto"/>
            <w:bottom w:val="none" w:sz="0" w:space="0" w:color="auto"/>
            <w:right w:val="none" w:sz="0" w:space="0" w:color="auto"/>
          </w:divBdr>
        </w:div>
      </w:divsChild>
    </w:div>
    <w:div w:id="156656360">
      <w:marLeft w:val="0"/>
      <w:marRight w:val="0"/>
      <w:marTop w:val="0"/>
      <w:marBottom w:val="0"/>
      <w:divBdr>
        <w:top w:val="none" w:sz="0" w:space="0" w:color="auto"/>
        <w:left w:val="none" w:sz="0" w:space="0" w:color="auto"/>
        <w:bottom w:val="none" w:sz="0" w:space="0" w:color="auto"/>
        <w:right w:val="none" w:sz="0" w:space="0" w:color="auto"/>
      </w:divBdr>
      <w:divsChild>
        <w:div w:id="156656347">
          <w:marLeft w:val="0"/>
          <w:marRight w:val="0"/>
          <w:marTop w:val="0"/>
          <w:marBottom w:val="0"/>
          <w:divBdr>
            <w:top w:val="none" w:sz="0" w:space="0" w:color="auto"/>
            <w:left w:val="none" w:sz="0" w:space="0" w:color="auto"/>
            <w:bottom w:val="none" w:sz="0" w:space="0" w:color="auto"/>
            <w:right w:val="none" w:sz="0" w:space="0" w:color="auto"/>
          </w:divBdr>
        </w:div>
        <w:div w:id="156656348">
          <w:marLeft w:val="0"/>
          <w:marRight w:val="0"/>
          <w:marTop w:val="0"/>
          <w:marBottom w:val="0"/>
          <w:divBdr>
            <w:top w:val="none" w:sz="0" w:space="0" w:color="auto"/>
            <w:left w:val="none" w:sz="0" w:space="0" w:color="auto"/>
            <w:bottom w:val="none" w:sz="0" w:space="0" w:color="auto"/>
            <w:right w:val="none" w:sz="0" w:space="0" w:color="auto"/>
          </w:divBdr>
        </w:div>
        <w:div w:id="156656353">
          <w:marLeft w:val="0"/>
          <w:marRight w:val="0"/>
          <w:marTop w:val="0"/>
          <w:marBottom w:val="0"/>
          <w:divBdr>
            <w:top w:val="none" w:sz="0" w:space="0" w:color="auto"/>
            <w:left w:val="none" w:sz="0" w:space="0" w:color="auto"/>
            <w:bottom w:val="none" w:sz="0" w:space="0" w:color="auto"/>
            <w:right w:val="none" w:sz="0" w:space="0" w:color="auto"/>
          </w:divBdr>
        </w:div>
        <w:div w:id="156656354">
          <w:marLeft w:val="0"/>
          <w:marRight w:val="0"/>
          <w:marTop w:val="0"/>
          <w:marBottom w:val="0"/>
          <w:divBdr>
            <w:top w:val="none" w:sz="0" w:space="0" w:color="auto"/>
            <w:left w:val="none" w:sz="0" w:space="0" w:color="auto"/>
            <w:bottom w:val="none" w:sz="0" w:space="0" w:color="auto"/>
            <w:right w:val="none" w:sz="0" w:space="0" w:color="auto"/>
          </w:divBdr>
        </w:div>
        <w:div w:id="156656356">
          <w:marLeft w:val="0"/>
          <w:marRight w:val="0"/>
          <w:marTop w:val="0"/>
          <w:marBottom w:val="0"/>
          <w:divBdr>
            <w:top w:val="none" w:sz="0" w:space="0" w:color="auto"/>
            <w:left w:val="none" w:sz="0" w:space="0" w:color="auto"/>
            <w:bottom w:val="none" w:sz="0" w:space="0" w:color="auto"/>
            <w:right w:val="none" w:sz="0" w:space="0" w:color="auto"/>
          </w:divBdr>
        </w:div>
        <w:div w:id="156656357">
          <w:marLeft w:val="0"/>
          <w:marRight w:val="0"/>
          <w:marTop w:val="0"/>
          <w:marBottom w:val="0"/>
          <w:divBdr>
            <w:top w:val="none" w:sz="0" w:space="0" w:color="auto"/>
            <w:left w:val="none" w:sz="0" w:space="0" w:color="auto"/>
            <w:bottom w:val="none" w:sz="0" w:space="0" w:color="auto"/>
            <w:right w:val="none" w:sz="0" w:space="0" w:color="auto"/>
          </w:divBdr>
        </w:div>
        <w:div w:id="156656363">
          <w:marLeft w:val="0"/>
          <w:marRight w:val="0"/>
          <w:marTop w:val="0"/>
          <w:marBottom w:val="0"/>
          <w:divBdr>
            <w:top w:val="none" w:sz="0" w:space="0" w:color="auto"/>
            <w:left w:val="none" w:sz="0" w:space="0" w:color="auto"/>
            <w:bottom w:val="none" w:sz="0" w:space="0" w:color="auto"/>
            <w:right w:val="none" w:sz="0" w:space="0" w:color="auto"/>
          </w:divBdr>
        </w:div>
        <w:div w:id="156656364">
          <w:marLeft w:val="0"/>
          <w:marRight w:val="0"/>
          <w:marTop w:val="0"/>
          <w:marBottom w:val="0"/>
          <w:divBdr>
            <w:top w:val="none" w:sz="0" w:space="0" w:color="auto"/>
            <w:left w:val="none" w:sz="0" w:space="0" w:color="auto"/>
            <w:bottom w:val="none" w:sz="0" w:space="0" w:color="auto"/>
            <w:right w:val="none" w:sz="0" w:space="0" w:color="auto"/>
          </w:divBdr>
        </w:div>
        <w:div w:id="156656366">
          <w:marLeft w:val="0"/>
          <w:marRight w:val="0"/>
          <w:marTop w:val="0"/>
          <w:marBottom w:val="0"/>
          <w:divBdr>
            <w:top w:val="none" w:sz="0" w:space="0" w:color="auto"/>
            <w:left w:val="none" w:sz="0" w:space="0" w:color="auto"/>
            <w:bottom w:val="none" w:sz="0" w:space="0" w:color="auto"/>
            <w:right w:val="none" w:sz="0" w:space="0" w:color="auto"/>
          </w:divBdr>
        </w:div>
        <w:div w:id="156656368">
          <w:marLeft w:val="0"/>
          <w:marRight w:val="0"/>
          <w:marTop w:val="0"/>
          <w:marBottom w:val="0"/>
          <w:divBdr>
            <w:top w:val="none" w:sz="0" w:space="0" w:color="auto"/>
            <w:left w:val="none" w:sz="0" w:space="0" w:color="auto"/>
            <w:bottom w:val="none" w:sz="0" w:space="0" w:color="auto"/>
            <w:right w:val="none" w:sz="0" w:space="0" w:color="auto"/>
          </w:divBdr>
        </w:div>
      </w:divsChild>
    </w:div>
    <w:div w:id="156656369">
      <w:marLeft w:val="0"/>
      <w:marRight w:val="0"/>
      <w:marTop w:val="0"/>
      <w:marBottom w:val="0"/>
      <w:divBdr>
        <w:top w:val="none" w:sz="0" w:space="0" w:color="auto"/>
        <w:left w:val="none" w:sz="0" w:space="0" w:color="auto"/>
        <w:bottom w:val="none" w:sz="0" w:space="0" w:color="auto"/>
        <w:right w:val="none" w:sz="0" w:space="0" w:color="auto"/>
      </w:divBdr>
    </w:div>
    <w:div w:id="156656370">
      <w:marLeft w:val="0"/>
      <w:marRight w:val="0"/>
      <w:marTop w:val="0"/>
      <w:marBottom w:val="0"/>
      <w:divBdr>
        <w:top w:val="none" w:sz="0" w:space="0" w:color="auto"/>
        <w:left w:val="none" w:sz="0" w:space="0" w:color="auto"/>
        <w:bottom w:val="none" w:sz="0" w:space="0" w:color="auto"/>
        <w:right w:val="none" w:sz="0" w:space="0" w:color="auto"/>
      </w:divBdr>
    </w:div>
    <w:div w:id="156656371">
      <w:marLeft w:val="0"/>
      <w:marRight w:val="0"/>
      <w:marTop w:val="0"/>
      <w:marBottom w:val="0"/>
      <w:divBdr>
        <w:top w:val="none" w:sz="0" w:space="0" w:color="auto"/>
        <w:left w:val="none" w:sz="0" w:space="0" w:color="auto"/>
        <w:bottom w:val="none" w:sz="0" w:space="0" w:color="auto"/>
        <w:right w:val="none" w:sz="0" w:space="0" w:color="auto"/>
      </w:divBdr>
    </w:div>
    <w:div w:id="156656372">
      <w:marLeft w:val="0"/>
      <w:marRight w:val="0"/>
      <w:marTop w:val="0"/>
      <w:marBottom w:val="0"/>
      <w:divBdr>
        <w:top w:val="none" w:sz="0" w:space="0" w:color="auto"/>
        <w:left w:val="none" w:sz="0" w:space="0" w:color="auto"/>
        <w:bottom w:val="none" w:sz="0" w:space="0" w:color="auto"/>
        <w:right w:val="none" w:sz="0" w:space="0" w:color="auto"/>
      </w:divBdr>
    </w:div>
    <w:div w:id="156656373">
      <w:marLeft w:val="0"/>
      <w:marRight w:val="0"/>
      <w:marTop w:val="0"/>
      <w:marBottom w:val="0"/>
      <w:divBdr>
        <w:top w:val="none" w:sz="0" w:space="0" w:color="auto"/>
        <w:left w:val="none" w:sz="0" w:space="0" w:color="auto"/>
        <w:bottom w:val="none" w:sz="0" w:space="0" w:color="auto"/>
        <w:right w:val="none" w:sz="0" w:space="0" w:color="auto"/>
      </w:divBdr>
    </w:div>
    <w:div w:id="156656374">
      <w:marLeft w:val="0"/>
      <w:marRight w:val="0"/>
      <w:marTop w:val="0"/>
      <w:marBottom w:val="0"/>
      <w:divBdr>
        <w:top w:val="none" w:sz="0" w:space="0" w:color="auto"/>
        <w:left w:val="none" w:sz="0" w:space="0" w:color="auto"/>
        <w:bottom w:val="none" w:sz="0" w:space="0" w:color="auto"/>
        <w:right w:val="none" w:sz="0" w:space="0" w:color="auto"/>
      </w:divBdr>
    </w:div>
    <w:div w:id="156656375">
      <w:marLeft w:val="0"/>
      <w:marRight w:val="0"/>
      <w:marTop w:val="0"/>
      <w:marBottom w:val="0"/>
      <w:divBdr>
        <w:top w:val="none" w:sz="0" w:space="0" w:color="auto"/>
        <w:left w:val="none" w:sz="0" w:space="0" w:color="auto"/>
        <w:bottom w:val="none" w:sz="0" w:space="0" w:color="auto"/>
        <w:right w:val="none" w:sz="0" w:space="0" w:color="auto"/>
      </w:divBdr>
    </w:div>
    <w:div w:id="156656376">
      <w:marLeft w:val="0"/>
      <w:marRight w:val="0"/>
      <w:marTop w:val="0"/>
      <w:marBottom w:val="0"/>
      <w:divBdr>
        <w:top w:val="none" w:sz="0" w:space="0" w:color="auto"/>
        <w:left w:val="none" w:sz="0" w:space="0" w:color="auto"/>
        <w:bottom w:val="none" w:sz="0" w:space="0" w:color="auto"/>
        <w:right w:val="none" w:sz="0" w:space="0" w:color="auto"/>
      </w:divBdr>
    </w:div>
    <w:div w:id="156656377">
      <w:marLeft w:val="0"/>
      <w:marRight w:val="0"/>
      <w:marTop w:val="0"/>
      <w:marBottom w:val="0"/>
      <w:divBdr>
        <w:top w:val="none" w:sz="0" w:space="0" w:color="auto"/>
        <w:left w:val="none" w:sz="0" w:space="0" w:color="auto"/>
        <w:bottom w:val="none" w:sz="0" w:space="0" w:color="auto"/>
        <w:right w:val="none" w:sz="0" w:space="0" w:color="auto"/>
      </w:divBdr>
    </w:div>
    <w:div w:id="156656378">
      <w:marLeft w:val="0"/>
      <w:marRight w:val="0"/>
      <w:marTop w:val="0"/>
      <w:marBottom w:val="0"/>
      <w:divBdr>
        <w:top w:val="none" w:sz="0" w:space="0" w:color="auto"/>
        <w:left w:val="none" w:sz="0" w:space="0" w:color="auto"/>
        <w:bottom w:val="none" w:sz="0" w:space="0" w:color="auto"/>
        <w:right w:val="none" w:sz="0" w:space="0" w:color="auto"/>
      </w:divBdr>
    </w:div>
    <w:div w:id="156656379">
      <w:marLeft w:val="0"/>
      <w:marRight w:val="0"/>
      <w:marTop w:val="0"/>
      <w:marBottom w:val="0"/>
      <w:divBdr>
        <w:top w:val="none" w:sz="0" w:space="0" w:color="auto"/>
        <w:left w:val="none" w:sz="0" w:space="0" w:color="auto"/>
        <w:bottom w:val="none" w:sz="0" w:space="0" w:color="auto"/>
        <w:right w:val="none" w:sz="0" w:space="0" w:color="auto"/>
      </w:divBdr>
    </w:div>
    <w:div w:id="156656380">
      <w:marLeft w:val="0"/>
      <w:marRight w:val="0"/>
      <w:marTop w:val="0"/>
      <w:marBottom w:val="0"/>
      <w:divBdr>
        <w:top w:val="none" w:sz="0" w:space="0" w:color="auto"/>
        <w:left w:val="none" w:sz="0" w:space="0" w:color="auto"/>
        <w:bottom w:val="none" w:sz="0" w:space="0" w:color="auto"/>
        <w:right w:val="none" w:sz="0" w:space="0" w:color="auto"/>
      </w:divBdr>
    </w:div>
    <w:div w:id="156656381">
      <w:marLeft w:val="0"/>
      <w:marRight w:val="0"/>
      <w:marTop w:val="0"/>
      <w:marBottom w:val="0"/>
      <w:divBdr>
        <w:top w:val="none" w:sz="0" w:space="0" w:color="auto"/>
        <w:left w:val="none" w:sz="0" w:space="0" w:color="auto"/>
        <w:bottom w:val="none" w:sz="0" w:space="0" w:color="auto"/>
        <w:right w:val="none" w:sz="0" w:space="0" w:color="auto"/>
      </w:divBdr>
    </w:div>
    <w:div w:id="156656382">
      <w:marLeft w:val="0"/>
      <w:marRight w:val="0"/>
      <w:marTop w:val="0"/>
      <w:marBottom w:val="0"/>
      <w:divBdr>
        <w:top w:val="none" w:sz="0" w:space="0" w:color="auto"/>
        <w:left w:val="none" w:sz="0" w:space="0" w:color="auto"/>
        <w:bottom w:val="none" w:sz="0" w:space="0" w:color="auto"/>
        <w:right w:val="none" w:sz="0" w:space="0" w:color="auto"/>
      </w:divBdr>
    </w:div>
    <w:div w:id="156656383">
      <w:marLeft w:val="0"/>
      <w:marRight w:val="0"/>
      <w:marTop w:val="0"/>
      <w:marBottom w:val="0"/>
      <w:divBdr>
        <w:top w:val="none" w:sz="0" w:space="0" w:color="auto"/>
        <w:left w:val="none" w:sz="0" w:space="0" w:color="auto"/>
        <w:bottom w:val="none" w:sz="0" w:space="0" w:color="auto"/>
        <w:right w:val="none" w:sz="0" w:space="0" w:color="auto"/>
      </w:divBdr>
    </w:div>
    <w:div w:id="156656384">
      <w:marLeft w:val="0"/>
      <w:marRight w:val="0"/>
      <w:marTop w:val="0"/>
      <w:marBottom w:val="0"/>
      <w:divBdr>
        <w:top w:val="none" w:sz="0" w:space="0" w:color="auto"/>
        <w:left w:val="none" w:sz="0" w:space="0" w:color="auto"/>
        <w:bottom w:val="none" w:sz="0" w:space="0" w:color="auto"/>
        <w:right w:val="none" w:sz="0" w:space="0" w:color="auto"/>
      </w:divBdr>
    </w:div>
    <w:div w:id="156656385">
      <w:marLeft w:val="0"/>
      <w:marRight w:val="0"/>
      <w:marTop w:val="0"/>
      <w:marBottom w:val="0"/>
      <w:divBdr>
        <w:top w:val="none" w:sz="0" w:space="0" w:color="auto"/>
        <w:left w:val="none" w:sz="0" w:space="0" w:color="auto"/>
        <w:bottom w:val="none" w:sz="0" w:space="0" w:color="auto"/>
        <w:right w:val="none" w:sz="0" w:space="0" w:color="auto"/>
      </w:divBdr>
    </w:div>
    <w:div w:id="156656386">
      <w:marLeft w:val="0"/>
      <w:marRight w:val="0"/>
      <w:marTop w:val="0"/>
      <w:marBottom w:val="0"/>
      <w:divBdr>
        <w:top w:val="none" w:sz="0" w:space="0" w:color="auto"/>
        <w:left w:val="none" w:sz="0" w:space="0" w:color="auto"/>
        <w:bottom w:val="none" w:sz="0" w:space="0" w:color="auto"/>
        <w:right w:val="none" w:sz="0" w:space="0" w:color="auto"/>
      </w:divBdr>
    </w:div>
    <w:div w:id="156656387">
      <w:marLeft w:val="0"/>
      <w:marRight w:val="0"/>
      <w:marTop w:val="0"/>
      <w:marBottom w:val="0"/>
      <w:divBdr>
        <w:top w:val="none" w:sz="0" w:space="0" w:color="auto"/>
        <w:left w:val="none" w:sz="0" w:space="0" w:color="auto"/>
        <w:bottom w:val="none" w:sz="0" w:space="0" w:color="auto"/>
        <w:right w:val="none" w:sz="0" w:space="0" w:color="auto"/>
      </w:divBdr>
    </w:div>
    <w:div w:id="156656388">
      <w:marLeft w:val="0"/>
      <w:marRight w:val="0"/>
      <w:marTop w:val="0"/>
      <w:marBottom w:val="0"/>
      <w:divBdr>
        <w:top w:val="none" w:sz="0" w:space="0" w:color="auto"/>
        <w:left w:val="none" w:sz="0" w:space="0" w:color="auto"/>
        <w:bottom w:val="none" w:sz="0" w:space="0" w:color="auto"/>
        <w:right w:val="none" w:sz="0" w:space="0" w:color="auto"/>
      </w:divBdr>
    </w:div>
    <w:div w:id="156656389">
      <w:marLeft w:val="0"/>
      <w:marRight w:val="0"/>
      <w:marTop w:val="0"/>
      <w:marBottom w:val="0"/>
      <w:divBdr>
        <w:top w:val="none" w:sz="0" w:space="0" w:color="auto"/>
        <w:left w:val="none" w:sz="0" w:space="0" w:color="auto"/>
        <w:bottom w:val="none" w:sz="0" w:space="0" w:color="auto"/>
        <w:right w:val="none" w:sz="0" w:space="0" w:color="auto"/>
      </w:divBdr>
    </w:div>
    <w:div w:id="156656390">
      <w:marLeft w:val="0"/>
      <w:marRight w:val="0"/>
      <w:marTop w:val="0"/>
      <w:marBottom w:val="0"/>
      <w:divBdr>
        <w:top w:val="none" w:sz="0" w:space="0" w:color="auto"/>
        <w:left w:val="none" w:sz="0" w:space="0" w:color="auto"/>
        <w:bottom w:val="none" w:sz="0" w:space="0" w:color="auto"/>
        <w:right w:val="none" w:sz="0" w:space="0" w:color="auto"/>
      </w:divBdr>
    </w:div>
    <w:div w:id="156656391">
      <w:marLeft w:val="0"/>
      <w:marRight w:val="0"/>
      <w:marTop w:val="0"/>
      <w:marBottom w:val="0"/>
      <w:divBdr>
        <w:top w:val="none" w:sz="0" w:space="0" w:color="auto"/>
        <w:left w:val="none" w:sz="0" w:space="0" w:color="auto"/>
        <w:bottom w:val="none" w:sz="0" w:space="0" w:color="auto"/>
        <w:right w:val="none" w:sz="0" w:space="0" w:color="auto"/>
      </w:divBdr>
    </w:div>
    <w:div w:id="156656392">
      <w:marLeft w:val="0"/>
      <w:marRight w:val="0"/>
      <w:marTop w:val="0"/>
      <w:marBottom w:val="0"/>
      <w:divBdr>
        <w:top w:val="none" w:sz="0" w:space="0" w:color="auto"/>
        <w:left w:val="none" w:sz="0" w:space="0" w:color="auto"/>
        <w:bottom w:val="none" w:sz="0" w:space="0" w:color="auto"/>
        <w:right w:val="none" w:sz="0" w:space="0" w:color="auto"/>
      </w:divBdr>
    </w:div>
    <w:div w:id="156656393">
      <w:marLeft w:val="0"/>
      <w:marRight w:val="0"/>
      <w:marTop w:val="0"/>
      <w:marBottom w:val="0"/>
      <w:divBdr>
        <w:top w:val="none" w:sz="0" w:space="0" w:color="auto"/>
        <w:left w:val="none" w:sz="0" w:space="0" w:color="auto"/>
        <w:bottom w:val="none" w:sz="0" w:space="0" w:color="auto"/>
        <w:right w:val="none" w:sz="0" w:space="0" w:color="auto"/>
      </w:divBdr>
    </w:div>
    <w:div w:id="156656394">
      <w:marLeft w:val="0"/>
      <w:marRight w:val="0"/>
      <w:marTop w:val="0"/>
      <w:marBottom w:val="0"/>
      <w:divBdr>
        <w:top w:val="none" w:sz="0" w:space="0" w:color="auto"/>
        <w:left w:val="none" w:sz="0" w:space="0" w:color="auto"/>
        <w:bottom w:val="none" w:sz="0" w:space="0" w:color="auto"/>
        <w:right w:val="none" w:sz="0" w:space="0" w:color="auto"/>
      </w:divBdr>
    </w:div>
    <w:div w:id="156656395">
      <w:marLeft w:val="0"/>
      <w:marRight w:val="0"/>
      <w:marTop w:val="0"/>
      <w:marBottom w:val="0"/>
      <w:divBdr>
        <w:top w:val="none" w:sz="0" w:space="0" w:color="auto"/>
        <w:left w:val="none" w:sz="0" w:space="0" w:color="auto"/>
        <w:bottom w:val="none" w:sz="0" w:space="0" w:color="auto"/>
        <w:right w:val="none" w:sz="0" w:space="0" w:color="auto"/>
      </w:divBdr>
    </w:div>
    <w:div w:id="156656396">
      <w:marLeft w:val="0"/>
      <w:marRight w:val="0"/>
      <w:marTop w:val="0"/>
      <w:marBottom w:val="0"/>
      <w:divBdr>
        <w:top w:val="none" w:sz="0" w:space="0" w:color="auto"/>
        <w:left w:val="none" w:sz="0" w:space="0" w:color="auto"/>
        <w:bottom w:val="none" w:sz="0" w:space="0" w:color="auto"/>
        <w:right w:val="none" w:sz="0" w:space="0" w:color="auto"/>
      </w:divBdr>
    </w:div>
    <w:div w:id="156656397">
      <w:marLeft w:val="0"/>
      <w:marRight w:val="0"/>
      <w:marTop w:val="0"/>
      <w:marBottom w:val="0"/>
      <w:divBdr>
        <w:top w:val="none" w:sz="0" w:space="0" w:color="auto"/>
        <w:left w:val="none" w:sz="0" w:space="0" w:color="auto"/>
        <w:bottom w:val="none" w:sz="0" w:space="0" w:color="auto"/>
        <w:right w:val="none" w:sz="0" w:space="0" w:color="auto"/>
      </w:divBdr>
    </w:div>
    <w:div w:id="156656398">
      <w:marLeft w:val="0"/>
      <w:marRight w:val="0"/>
      <w:marTop w:val="0"/>
      <w:marBottom w:val="0"/>
      <w:divBdr>
        <w:top w:val="none" w:sz="0" w:space="0" w:color="auto"/>
        <w:left w:val="none" w:sz="0" w:space="0" w:color="auto"/>
        <w:bottom w:val="none" w:sz="0" w:space="0" w:color="auto"/>
        <w:right w:val="none" w:sz="0" w:space="0" w:color="auto"/>
      </w:divBdr>
    </w:div>
    <w:div w:id="156656399">
      <w:marLeft w:val="0"/>
      <w:marRight w:val="0"/>
      <w:marTop w:val="0"/>
      <w:marBottom w:val="0"/>
      <w:divBdr>
        <w:top w:val="none" w:sz="0" w:space="0" w:color="auto"/>
        <w:left w:val="none" w:sz="0" w:space="0" w:color="auto"/>
        <w:bottom w:val="none" w:sz="0" w:space="0" w:color="auto"/>
        <w:right w:val="none" w:sz="0" w:space="0" w:color="auto"/>
      </w:divBdr>
    </w:div>
    <w:div w:id="156656400">
      <w:marLeft w:val="0"/>
      <w:marRight w:val="0"/>
      <w:marTop w:val="0"/>
      <w:marBottom w:val="0"/>
      <w:divBdr>
        <w:top w:val="none" w:sz="0" w:space="0" w:color="auto"/>
        <w:left w:val="none" w:sz="0" w:space="0" w:color="auto"/>
        <w:bottom w:val="none" w:sz="0" w:space="0" w:color="auto"/>
        <w:right w:val="none" w:sz="0" w:space="0" w:color="auto"/>
      </w:divBdr>
    </w:div>
    <w:div w:id="156656401">
      <w:marLeft w:val="0"/>
      <w:marRight w:val="0"/>
      <w:marTop w:val="0"/>
      <w:marBottom w:val="0"/>
      <w:divBdr>
        <w:top w:val="none" w:sz="0" w:space="0" w:color="auto"/>
        <w:left w:val="none" w:sz="0" w:space="0" w:color="auto"/>
        <w:bottom w:val="none" w:sz="0" w:space="0" w:color="auto"/>
        <w:right w:val="none" w:sz="0" w:space="0" w:color="auto"/>
      </w:divBdr>
    </w:div>
    <w:div w:id="156656402">
      <w:marLeft w:val="0"/>
      <w:marRight w:val="0"/>
      <w:marTop w:val="0"/>
      <w:marBottom w:val="0"/>
      <w:divBdr>
        <w:top w:val="none" w:sz="0" w:space="0" w:color="auto"/>
        <w:left w:val="none" w:sz="0" w:space="0" w:color="auto"/>
        <w:bottom w:val="none" w:sz="0" w:space="0" w:color="auto"/>
        <w:right w:val="none" w:sz="0" w:space="0" w:color="auto"/>
      </w:divBdr>
    </w:div>
    <w:div w:id="156656403">
      <w:marLeft w:val="0"/>
      <w:marRight w:val="0"/>
      <w:marTop w:val="0"/>
      <w:marBottom w:val="0"/>
      <w:divBdr>
        <w:top w:val="none" w:sz="0" w:space="0" w:color="auto"/>
        <w:left w:val="none" w:sz="0" w:space="0" w:color="auto"/>
        <w:bottom w:val="none" w:sz="0" w:space="0" w:color="auto"/>
        <w:right w:val="none" w:sz="0" w:space="0" w:color="auto"/>
      </w:divBdr>
    </w:div>
    <w:div w:id="156656404">
      <w:marLeft w:val="0"/>
      <w:marRight w:val="0"/>
      <w:marTop w:val="0"/>
      <w:marBottom w:val="0"/>
      <w:divBdr>
        <w:top w:val="none" w:sz="0" w:space="0" w:color="auto"/>
        <w:left w:val="none" w:sz="0" w:space="0" w:color="auto"/>
        <w:bottom w:val="none" w:sz="0" w:space="0" w:color="auto"/>
        <w:right w:val="none" w:sz="0" w:space="0" w:color="auto"/>
      </w:divBdr>
    </w:div>
    <w:div w:id="156656405">
      <w:marLeft w:val="0"/>
      <w:marRight w:val="0"/>
      <w:marTop w:val="0"/>
      <w:marBottom w:val="0"/>
      <w:divBdr>
        <w:top w:val="none" w:sz="0" w:space="0" w:color="auto"/>
        <w:left w:val="none" w:sz="0" w:space="0" w:color="auto"/>
        <w:bottom w:val="none" w:sz="0" w:space="0" w:color="auto"/>
        <w:right w:val="none" w:sz="0" w:space="0" w:color="auto"/>
      </w:divBdr>
    </w:div>
    <w:div w:id="156656406">
      <w:marLeft w:val="0"/>
      <w:marRight w:val="0"/>
      <w:marTop w:val="0"/>
      <w:marBottom w:val="0"/>
      <w:divBdr>
        <w:top w:val="none" w:sz="0" w:space="0" w:color="auto"/>
        <w:left w:val="none" w:sz="0" w:space="0" w:color="auto"/>
        <w:bottom w:val="none" w:sz="0" w:space="0" w:color="auto"/>
        <w:right w:val="none" w:sz="0" w:space="0" w:color="auto"/>
      </w:divBdr>
    </w:div>
    <w:div w:id="156656407">
      <w:marLeft w:val="0"/>
      <w:marRight w:val="0"/>
      <w:marTop w:val="0"/>
      <w:marBottom w:val="0"/>
      <w:divBdr>
        <w:top w:val="none" w:sz="0" w:space="0" w:color="auto"/>
        <w:left w:val="none" w:sz="0" w:space="0" w:color="auto"/>
        <w:bottom w:val="none" w:sz="0" w:space="0" w:color="auto"/>
        <w:right w:val="none" w:sz="0" w:space="0" w:color="auto"/>
      </w:divBdr>
    </w:div>
    <w:div w:id="156656408">
      <w:marLeft w:val="0"/>
      <w:marRight w:val="0"/>
      <w:marTop w:val="0"/>
      <w:marBottom w:val="0"/>
      <w:divBdr>
        <w:top w:val="none" w:sz="0" w:space="0" w:color="auto"/>
        <w:left w:val="none" w:sz="0" w:space="0" w:color="auto"/>
        <w:bottom w:val="none" w:sz="0" w:space="0" w:color="auto"/>
        <w:right w:val="none" w:sz="0" w:space="0" w:color="auto"/>
      </w:divBdr>
    </w:div>
    <w:div w:id="156656409">
      <w:marLeft w:val="0"/>
      <w:marRight w:val="0"/>
      <w:marTop w:val="0"/>
      <w:marBottom w:val="0"/>
      <w:divBdr>
        <w:top w:val="none" w:sz="0" w:space="0" w:color="auto"/>
        <w:left w:val="none" w:sz="0" w:space="0" w:color="auto"/>
        <w:bottom w:val="none" w:sz="0" w:space="0" w:color="auto"/>
        <w:right w:val="none" w:sz="0" w:space="0" w:color="auto"/>
      </w:divBdr>
    </w:div>
    <w:div w:id="156656410">
      <w:marLeft w:val="0"/>
      <w:marRight w:val="0"/>
      <w:marTop w:val="0"/>
      <w:marBottom w:val="0"/>
      <w:divBdr>
        <w:top w:val="none" w:sz="0" w:space="0" w:color="auto"/>
        <w:left w:val="none" w:sz="0" w:space="0" w:color="auto"/>
        <w:bottom w:val="none" w:sz="0" w:space="0" w:color="auto"/>
        <w:right w:val="none" w:sz="0" w:space="0" w:color="auto"/>
      </w:divBdr>
    </w:div>
    <w:div w:id="156656411">
      <w:marLeft w:val="0"/>
      <w:marRight w:val="0"/>
      <w:marTop w:val="0"/>
      <w:marBottom w:val="0"/>
      <w:divBdr>
        <w:top w:val="none" w:sz="0" w:space="0" w:color="auto"/>
        <w:left w:val="none" w:sz="0" w:space="0" w:color="auto"/>
        <w:bottom w:val="none" w:sz="0" w:space="0" w:color="auto"/>
        <w:right w:val="none" w:sz="0" w:space="0" w:color="auto"/>
      </w:divBdr>
    </w:div>
    <w:div w:id="156656412">
      <w:marLeft w:val="0"/>
      <w:marRight w:val="0"/>
      <w:marTop w:val="0"/>
      <w:marBottom w:val="0"/>
      <w:divBdr>
        <w:top w:val="none" w:sz="0" w:space="0" w:color="auto"/>
        <w:left w:val="none" w:sz="0" w:space="0" w:color="auto"/>
        <w:bottom w:val="none" w:sz="0" w:space="0" w:color="auto"/>
        <w:right w:val="none" w:sz="0" w:space="0" w:color="auto"/>
      </w:divBdr>
    </w:div>
    <w:div w:id="156656413">
      <w:marLeft w:val="0"/>
      <w:marRight w:val="0"/>
      <w:marTop w:val="0"/>
      <w:marBottom w:val="0"/>
      <w:divBdr>
        <w:top w:val="none" w:sz="0" w:space="0" w:color="auto"/>
        <w:left w:val="none" w:sz="0" w:space="0" w:color="auto"/>
        <w:bottom w:val="none" w:sz="0" w:space="0" w:color="auto"/>
        <w:right w:val="none" w:sz="0" w:space="0" w:color="auto"/>
      </w:divBdr>
    </w:div>
    <w:div w:id="156656414">
      <w:marLeft w:val="0"/>
      <w:marRight w:val="0"/>
      <w:marTop w:val="0"/>
      <w:marBottom w:val="0"/>
      <w:divBdr>
        <w:top w:val="none" w:sz="0" w:space="0" w:color="auto"/>
        <w:left w:val="none" w:sz="0" w:space="0" w:color="auto"/>
        <w:bottom w:val="none" w:sz="0" w:space="0" w:color="auto"/>
        <w:right w:val="none" w:sz="0" w:space="0" w:color="auto"/>
      </w:divBdr>
    </w:div>
    <w:div w:id="156656415">
      <w:marLeft w:val="0"/>
      <w:marRight w:val="0"/>
      <w:marTop w:val="0"/>
      <w:marBottom w:val="0"/>
      <w:divBdr>
        <w:top w:val="none" w:sz="0" w:space="0" w:color="auto"/>
        <w:left w:val="none" w:sz="0" w:space="0" w:color="auto"/>
        <w:bottom w:val="none" w:sz="0" w:space="0" w:color="auto"/>
        <w:right w:val="none" w:sz="0" w:space="0" w:color="auto"/>
      </w:divBdr>
    </w:div>
    <w:div w:id="156656416">
      <w:marLeft w:val="0"/>
      <w:marRight w:val="0"/>
      <w:marTop w:val="0"/>
      <w:marBottom w:val="0"/>
      <w:divBdr>
        <w:top w:val="none" w:sz="0" w:space="0" w:color="auto"/>
        <w:left w:val="none" w:sz="0" w:space="0" w:color="auto"/>
        <w:bottom w:val="none" w:sz="0" w:space="0" w:color="auto"/>
        <w:right w:val="none" w:sz="0" w:space="0" w:color="auto"/>
      </w:divBdr>
    </w:div>
    <w:div w:id="156656417">
      <w:marLeft w:val="0"/>
      <w:marRight w:val="0"/>
      <w:marTop w:val="0"/>
      <w:marBottom w:val="0"/>
      <w:divBdr>
        <w:top w:val="none" w:sz="0" w:space="0" w:color="auto"/>
        <w:left w:val="none" w:sz="0" w:space="0" w:color="auto"/>
        <w:bottom w:val="none" w:sz="0" w:space="0" w:color="auto"/>
        <w:right w:val="none" w:sz="0" w:space="0" w:color="auto"/>
      </w:divBdr>
    </w:div>
    <w:div w:id="156656418">
      <w:marLeft w:val="0"/>
      <w:marRight w:val="0"/>
      <w:marTop w:val="0"/>
      <w:marBottom w:val="0"/>
      <w:divBdr>
        <w:top w:val="none" w:sz="0" w:space="0" w:color="auto"/>
        <w:left w:val="none" w:sz="0" w:space="0" w:color="auto"/>
        <w:bottom w:val="none" w:sz="0" w:space="0" w:color="auto"/>
        <w:right w:val="none" w:sz="0" w:space="0" w:color="auto"/>
      </w:divBdr>
    </w:div>
    <w:div w:id="156656419">
      <w:marLeft w:val="0"/>
      <w:marRight w:val="0"/>
      <w:marTop w:val="0"/>
      <w:marBottom w:val="0"/>
      <w:divBdr>
        <w:top w:val="none" w:sz="0" w:space="0" w:color="auto"/>
        <w:left w:val="none" w:sz="0" w:space="0" w:color="auto"/>
        <w:bottom w:val="none" w:sz="0" w:space="0" w:color="auto"/>
        <w:right w:val="none" w:sz="0" w:space="0" w:color="auto"/>
      </w:divBdr>
    </w:div>
    <w:div w:id="156656420">
      <w:marLeft w:val="0"/>
      <w:marRight w:val="0"/>
      <w:marTop w:val="0"/>
      <w:marBottom w:val="0"/>
      <w:divBdr>
        <w:top w:val="none" w:sz="0" w:space="0" w:color="auto"/>
        <w:left w:val="none" w:sz="0" w:space="0" w:color="auto"/>
        <w:bottom w:val="none" w:sz="0" w:space="0" w:color="auto"/>
        <w:right w:val="none" w:sz="0" w:space="0" w:color="auto"/>
      </w:divBdr>
    </w:div>
    <w:div w:id="156656421">
      <w:marLeft w:val="0"/>
      <w:marRight w:val="0"/>
      <w:marTop w:val="0"/>
      <w:marBottom w:val="0"/>
      <w:divBdr>
        <w:top w:val="none" w:sz="0" w:space="0" w:color="auto"/>
        <w:left w:val="none" w:sz="0" w:space="0" w:color="auto"/>
        <w:bottom w:val="none" w:sz="0" w:space="0" w:color="auto"/>
        <w:right w:val="none" w:sz="0" w:space="0" w:color="auto"/>
      </w:divBdr>
    </w:div>
    <w:div w:id="156656422">
      <w:marLeft w:val="0"/>
      <w:marRight w:val="0"/>
      <w:marTop w:val="0"/>
      <w:marBottom w:val="0"/>
      <w:divBdr>
        <w:top w:val="none" w:sz="0" w:space="0" w:color="auto"/>
        <w:left w:val="none" w:sz="0" w:space="0" w:color="auto"/>
        <w:bottom w:val="none" w:sz="0" w:space="0" w:color="auto"/>
        <w:right w:val="none" w:sz="0" w:space="0" w:color="auto"/>
      </w:divBdr>
    </w:div>
    <w:div w:id="156656423">
      <w:marLeft w:val="0"/>
      <w:marRight w:val="0"/>
      <w:marTop w:val="0"/>
      <w:marBottom w:val="0"/>
      <w:divBdr>
        <w:top w:val="none" w:sz="0" w:space="0" w:color="auto"/>
        <w:left w:val="none" w:sz="0" w:space="0" w:color="auto"/>
        <w:bottom w:val="none" w:sz="0" w:space="0" w:color="auto"/>
        <w:right w:val="none" w:sz="0" w:space="0" w:color="auto"/>
      </w:divBdr>
    </w:div>
    <w:div w:id="156656424">
      <w:marLeft w:val="0"/>
      <w:marRight w:val="0"/>
      <w:marTop w:val="0"/>
      <w:marBottom w:val="0"/>
      <w:divBdr>
        <w:top w:val="none" w:sz="0" w:space="0" w:color="auto"/>
        <w:left w:val="none" w:sz="0" w:space="0" w:color="auto"/>
        <w:bottom w:val="none" w:sz="0" w:space="0" w:color="auto"/>
        <w:right w:val="none" w:sz="0" w:space="0" w:color="auto"/>
      </w:divBdr>
    </w:div>
    <w:div w:id="156656425">
      <w:marLeft w:val="0"/>
      <w:marRight w:val="0"/>
      <w:marTop w:val="0"/>
      <w:marBottom w:val="0"/>
      <w:divBdr>
        <w:top w:val="none" w:sz="0" w:space="0" w:color="auto"/>
        <w:left w:val="none" w:sz="0" w:space="0" w:color="auto"/>
        <w:bottom w:val="none" w:sz="0" w:space="0" w:color="auto"/>
        <w:right w:val="none" w:sz="0" w:space="0" w:color="auto"/>
      </w:divBdr>
    </w:div>
    <w:div w:id="156656426">
      <w:marLeft w:val="0"/>
      <w:marRight w:val="0"/>
      <w:marTop w:val="0"/>
      <w:marBottom w:val="0"/>
      <w:divBdr>
        <w:top w:val="none" w:sz="0" w:space="0" w:color="auto"/>
        <w:left w:val="none" w:sz="0" w:space="0" w:color="auto"/>
        <w:bottom w:val="none" w:sz="0" w:space="0" w:color="auto"/>
        <w:right w:val="none" w:sz="0" w:space="0" w:color="auto"/>
      </w:divBdr>
    </w:div>
    <w:div w:id="156656427">
      <w:marLeft w:val="0"/>
      <w:marRight w:val="0"/>
      <w:marTop w:val="0"/>
      <w:marBottom w:val="0"/>
      <w:divBdr>
        <w:top w:val="none" w:sz="0" w:space="0" w:color="auto"/>
        <w:left w:val="none" w:sz="0" w:space="0" w:color="auto"/>
        <w:bottom w:val="none" w:sz="0" w:space="0" w:color="auto"/>
        <w:right w:val="none" w:sz="0" w:space="0" w:color="auto"/>
      </w:divBdr>
    </w:div>
    <w:div w:id="156656428">
      <w:marLeft w:val="0"/>
      <w:marRight w:val="0"/>
      <w:marTop w:val="0"/>
      <w:marBottom w:val="0"/>
      <w:divBdr>
        <w:top w:val="none" w:sz="0" w:space="0" w:color="auto"/>
        <w:left w:val="none" w:sz="0" w:space="0" w:color="auto"/>
        <w:bottom w:val="none" w:sz="0" w:space="0" w:color="auto"/>
        <w:right w:val="none" w:sz="0" w:space="0" w:color="auto"/>
      </w:divBdr>
    </w:div>
    <w:div w:id="156656429">
      <w:marLeft w:val="0"/>
      <w:marRight w:val="0"/>
      <w:marTop w:val="0"/>
      <w:marBottom w:val="0"/>
      <w:divBdr>
        <w:top w:val="none" w:sz="0" w:space="0" w:color="auto"/>
        <w:left w:val="none" w:sz="0" w:space="0" w:color="auto"/>
        <w:bottom w:val="none" w:sz="0" w:space="0" w:color="auto"/>
        <w:right w:val="none" w:sz="0" w:space="0" w:color="auto"/>
      </w:divBdr>
    </w:div>
    <w:div w:id="156656430">
      <w:marLeft w:val="0"/>
      <w:marRight w:val="0"/>
      <w:marTop w:val="0"/>
      <w:marBottom w:val="0"/>
      <w:divBdr>
        <w:top w:val="none" w:sz="0" w:space="0" w:color="auto"/>
        <w:left w:val="none" w:sz="0" w:space="0" w:color="auto"/>
        <w:bottom w:val="none" w:sz="0" w:space="0" w:color="auto"/>
        <w:right w:val="none" w:sz="0" w:space="0" w:color="auto"/>
      </w:divBdr>
    </w:div>
    <w:div w:id="156656431">
      <w:marLeft w:val="0"/>
      <w:marRight w:val="0"/>
      <w:marTop w:val="0"/>
      <w:marBottom w:val="0"/>
      <w:divBdr>
        <w:top w:val="none" w:sz="0" w:space="0" w:color="auto"/>
        <w:left w:val="none" w:sz="0" w:space="0" w:color="auto"/>
        <w:bottom w:val="none" w:sz="0" w:space="0" w:color="auto"/>
        <w:right w:val="none" w:sz="0" w:space="0" w:color="auto"/>
      </w:divBdr>
    </w:div>
    <w:div w:id="156656432">
      <w:marLeft w:val="0"/>
      <w:marRight w:val="0"/>
      <w:marTop w:val="0"/>
      <w:marBottom w:val="0"/>
      <w:divBdr>
        <w:top w:val="none" w:sz="0" w:space="0" w:color="auto"/>
        <w:left w:val="none" w:sz="0" w:space="0" w:color="auto"/>
        <w:bottom w:val="none" w:sz="0" w:space="0" w:color="auto"/>
        <w:right w:val="none" w:sz="0" w:space="0" w:color="auto"/>
      </w:divBdr>
    </w:div>
    <w:div w:id="156656433">
      <w:marLeft w:val="0"/>
      <w:marRight w:val="0"/>
      <w:marTop w:val="0"/>
      <w:marBottom w:val="0"/>
      <w:divBdr>
        <w:top w:val="none" w:sz="0" w:space="0" w:color="auto"/>
        <w:left w:val="none" w:sz="0" w:space="0" w:color="auto"/>
        <w:bottom w:val="none" w:sz="0" w:space="0" w:color="auto"/>
        <w:right w:val="none" w:sz="0" w:space="0" w:color="auto"/>
      </w:divBdr>
    </w:div>
    <w:div w:id="156656434">
      <w:marLeft w:val="0"/>
      <w:marRight w:val="0"/>
      <w:marTop w:val="0"/>
      <w:marBottom w:val="0"/>
      <w:divBdr>
        <w:top w:val="none" w:sz="0" w:space="0" w:color="auto"/>
        <w:left w:val="none" w:sz="0" w:space="0" w:color="auto"/>
        <w:bottom w:val="none" w:sz="0" w:space="0" w:color="auto"/>
        <w:right w:val="none" w:sz="0" w:space="0" w:color="auto"/>
      </w:divBdr>
    </w:div>
    <w:div w:id="156656435">
      <w:marLeft w:val="0"/>
      <w:marRight w:val="0"/>
      <w:marTop w:val="0"/>
      <w:marBottom w:val="0"/>
      <w:divBdr>
        <w:top w:val="none" w:sz="0" w:space="0" w:color="auto"/>
        <w:left w:val="none" w:sz="0" w:space="0" w:color="auto"/>
        <w:bottom w:val="none" w:sz="0" w:space="0" w:color="auto"/>
        <w:right w:val="none" w:sz="0" w:space="0" w:color="auto"/>
      </w:divBdr>
    </w:div>
    <w:div w:id="156656436">
      <w:marLeft w:val="0"/>
      <w:marRight w:val="0"/>
      <w:marTop w:val="0"/>
      <w:marBottom w:val="0"/>
      <w:divBdr>
        <w:top w:val="none" w:sz="0" w:space="0" w:color="auto"/>
        <w:left w:val="none" w:sz="0" w:space="0" w:color="auto"/>
        <w:bottom w:val="none" w:sz="0" w:space="0" w:color="auto"/>
        <w:right w:val="none" w:sz="0" w:space="0" w:color="auto"/>
      </w:divBdr>
    </w:div>
    <w:div w:id="156656437">
      <w:marLeft w:val="0"/>
      <w:marRight w:val="0"/>
      <w:marTop w:val="0"/>
      <w:marBottom w:val="0"/>
      <w:divBdr>
        <w:top w:val="none" w:sz="0" w:space="0" w:color="auto"/>
        <w:left w:val="none" w:sz="0" w:space="0" w:color="auto"/>
        <w:bottom w:val="none" w:sz="0" w:space="0" w:color="auto"/>
        <w:right w:val="none" w:sz="0" w:space="0" w:color="auto"/>
      </w:divBdr>
    </w:div>
    <w:div w:id="156656438">
      <w:marLeft w:val="0"/>
      <w:marRight w:val="0"/>
      <w:marTop w:val="0"/>
      <w:marBottom w:val="0"/>
      <w:divBdr>
        <w:top w:val="none" w:sz="0" w:space="0" w:color="auto"/>
        <w:left w:val="none" w:sz="0" w:space="0" w:color="auto"/>
        <w:bottom w:val="none" w:sz="0" w:space="0" w:color="auto"/>
        <w:right w:val="none" w:sz="0" w:space="0" w:color="auto"/>
      </w:divBdr>
    </w:div>
    <w:div w:id="156656439">
      <w:marLeft w:val="0"/>
      <w:marRight w:val="0"/>
      <w:marTop w:val="0"/>
      <w:marBottom w:val="0"/>
      <w:divBdr>
        <w:top w:val="none" w:sz="0" w:space="0" w:color="auto"/>
        <w:left w:val="none" w:sz="0" w:space="0" w:color="auto"/>
        <w:bottom w:val="none" w:sz="0" w:space="0" w:color="auto"/>
        <w:right w:val="none" w:sz="0" w:space="0" w:color="auto"/>
      </w:divBdr>
    </w:div>
    <w:div w:id="156656440">
      <w:marLeft w:val="0"/>
      <w:marRight w:val="0"/>
      <w:marTop w:val="0"/>
      <w:marBottom w:val="0"/>
      <w:divBdr>
        <w:top w:val="none" w:sz="0" w:space="0" w:color="auto"/>
        <w:left w:val="none" w:sz="0" w:space="0" w:color="auto"/>
        <w:bottom w:val="none" w:sz="0" w:space="0" w:color="auto"/>
        <w:right w:val="none" w:sz="0" w:space="0" w:color="auto"/>
      </w:divBdr>
    </w:div>
    <w:div w:id="156656441">
      <w:marLeft w:val="0"/>
      <w:marRight w:val="0"/>
      <w:marTop w:val="0"/>
      <w:marBottom w:val="0"/>
      <w:divBdr>
        <w:top w:val="none" w:sz="0" w:space="0" w:color="auto"/>
        <w:left w:val="none" w:sz="0" w:space="0" w:color="auto"/>
        <w:bottom w:val="none" w:sz="0" w:space="0" w:color="auto"/>
        <w:right w:val="none" w:sz="0" w:space="0" w:color="auto"/>
      </w:divBdr>
    </w:div>
    <w:div w:id="156656442">
      <w:marLeft w:val="0"/>
      <w:marRight w:val="0"/>
      <w:marTop w:val="0"/>
      <w:marBottom w:val="0"/>
      <w:divBdr>
        <w:top w:val="none" w:sz="0" w:space="0" w:color="auto"/>
        <w:left w:val="none" w:sz="0" w:space="0" w:color="auto"/>
        <w:bottom w:val="none" w:sz="0" w:space="0" w:color="auto"/>
        <w:right w:val="none" w:sz="0" w:space="0" w:color="auto"/>
      </w:divBdr>
    </w:div>
    <w:div w:id="156656443">
      <w:marLeft w:val="0"/>
      <w:marRight w:val="0"/>
      <w:marTop w:val="0"/>
      <w:marBottom w:val="0"/>
      <w:divBdr>
        <w:top w:val="none" w:sz="0" w:space="0" w:color="auto"/>
        <w:left w:val="none" w:sz="0" w:space="0" w:color="auto"/>
        <w:bottom w:val="none" w:sz="0" w:space="0" w:color="auto"/>
        <w:right w:val="none" w:sz="0" w:space="0" w:color="auto"/>
      </w:divBdr>
    </w:div>
    <w:div w:id="156656444">
      <w:marLeft w:val="0"/>
      <w:marRight w:val="0"/>
      <w:marTop w:val="0"/>
      <w:marBottom w:val="0"/>
      <w:divBdr>
        <w:top w:val="none" w:sz="0" w:space="0" w:color="auto"/>
        <w:left w:val="none" w:sz="0" w:space="0" w:color="auto"/>
        <w:bottom w:val="none" w:sz="0" w:space="0" w:color="auto"/>
        <w:right w:val="none" w:sz="0" w:space="0" w:color="auto"/>
      </w:divBdr>
    </w:div>
    <w:div w:id="156656445">
      <w:marLeft w:val="0"/>
      <w:marRight w:val="0"/>
      <w:marTop w:val="0"/>
      <w:marBottom w:val="0"/>
      <w:divBdr>
        <w:top w:val="none" w:sz="0" w:space="0" w:color="auto"/>
        <w:left w:val="none" w:sz="0" w:space="0" w:color="auto"/>
        <w:bottom w:val="none" w:sz="0" w:space="0" w:color="auto"/>
        <w:right w:val="none" w:sz="0" w:space="0" w:color="auto"/>
      </w:divBdr>
    </w:div>
    <w:div w:id="156656446">
      <w:marLeft w:val="0"/>
      <w:marRight w:val="0"/>
      <w:marTop w:val="0"/>
      <w:marBottom w:val="0"/>
      <w:divBdr>
        <w:top w:val="none" w:sz="0" w:space="0" w:color="auto"/>
        <w:left w:val="none" w:sz="0" w:space="0" w:color="auto"/>
        <w:bottom w:val="none" w:sz="0" w:space="0" w:color="auto"/>
        <w:right w:val="none" w:sz="0" w:space="0" w:color="auto"/>
      </w:divBdr>
    </w:div>
    <w:div w:id="140634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aroslav.Kytyr@svitavy.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4C6E3-9354-47B5-8E45-AB45EA4C3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6931</Words>
  <Characters>40898</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Město Svitavy</Company>
  <LinksUpToDate>false</LinksUpToDate>
  <CharactersWithSpaces>47734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Lenka Lukášová</cp:lastModifiedBy>
  <cp:revision>2</cp:revision>
  <cp:lastPrinted>2020-07-15T12:20:00Z</cp:lastPrinted>
  <dcterms:created xsi:type="dcterms:W3CDTF">2020-07-22T05:58:00Z</dcterms:created>
  <dcterms:modified xsi:type="dcterms:W3CDTF">2020-07-22T05:58:00Z</dcterms:modified>
</cp:coreProperties>
</file>